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39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36"/>
        <w:gridCol w:w="710"/>
        <w:gridCol w:w="566"/>
        <w:gridCol w:w="3827"/>
      </w:tblGrid>
      <w:tr w:rsidR="00AA7803" w:rsidRPr="0078334D" w:rsidTr="00CD1A41">
        <w:trPr>
          <w:trHeight w:val="1275"/>
        </w:trPr>
        <w:tc>
          <w:tcPr>
            <w:tcW w:w="4536" w:type="dxa"/>
          </w:tcPr>
          <w:p w:rsidR="00AA7803" w:rsidRPr="0078334D" w:rsidRDefault="00AA7803" w:rsidP="00CD1A41">
            <w:pPr>
              <w:spacing w:line="360" w:lineRule="auto"/>
              <w:rPr>
                <w:b/>
              </w:rPr>
            </w:pPr>
          </w:p>
          <w:p w:rsidR="00AA7803" w:rsidRPr="0078334D" w:rsidRDefault="00AA7803" w:rsidP="00CD1A41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78334D">
              <w:rPr>
                <w:sz w:val="18"/>
                <w:szCs w:val="18"/>
              </w:rPr>
              <w:t>ИСПОЛНИТЕЛЬНЫЙ КОМИТЕТ</w:t>
            </w:r>
          </w:p>
          <w:p w:rsidR="00AA7803" w:rsidRPr="0078334D" w:rsidRDefault="00AA7803" w:rsidP="00CD1A41">
            <w:pPr>
              <w:ind w:left="-108" w:right="-108"/>
              <w:jc w:val="center"/>
              <w:rPr>
                <w:sz w:val="18"/>
                <w:szCs w:val="18"/>
                <w:lang w:val="tt-RU"/>
              </w:rPr>
            </w:pPr>
            <w:r w:rsidRPr="0078334D">
              <w:rPr>
                <w:sz w:val="18"/>
                <w:szCs w:val="18"/>
              </w:rPr>
              <w:t>НИЖНЕКАМСКОГО МУНИЦИПАЛЬНОГО РАЙОНА</w:t>
            </w:r>
          </w:p>
          <w:p w:rsidR="00AA7803" w:rsidRPr="0078334D" w:rsidRDefault="00AA7803" w:rsidP="00CD1A41">
            <w:pPr>
              <w:ind w:left="-108" w:right="-108"/>
              <w:jc w:val="center"/>
              <w:rPr>
                <w:sz w:val="17"/>
                <w:szCs w:val="17"/>
              </w:rPr>
            </w:pPr>
            <w:r w:rsidRPr="0078334D">
              <w:rPr>
                <w:sz w:val="18"/>
                <w:szCs w:val="18"/>
              </w:rPr>
              <w:t>РЕСПУБЛИКИ ТАТАРСТАН</w:t>
            </w:r>
          </w:p>
          <w:p w:rsidR="00AA7803" w:rsidRPr="0078334D" w:rsidRDefault="00AA7803" w:rsidP="00CD1A41">
            <w:pPr>
              <w:ind w:left="-108" w:right="-108"/>
              <w:jc w:val="center"/>
              <w:rPr>
                <w:sz w:val="8"/>
                <w:szCs w:val="8"/>
              </w:rPr>
            </w:pPr>
          </w:p>
          <w:p w:rsidR="00AA7803" w:rsidRPr="0078334D" w:rsidRDefault="00AA7803" w:rsidP="00CD1A41">
            <w:pPr>
              <w:ind w:left="-108" w:right="-108"/>
              <w:jc w:val="center"/>
              <w:rPr>
                <w:sz w:val="15"/>
                <w:szCs w:val="15"/>
                <w:lang w:val="tt-RU"/>
              </w:rPr>
            </w:pPr>
          </w:p>
        </w:tc>
        <w:tc>
          <w:tcPr>
            <w:tcW w:w="1276" w:type="dxa"/>
            <w:gridSpan w:val="2"/>
            <w:vMerge w:val="restart"/>
          </w:tcPr>
          <w:p w:rsidR="00AA7803" w:rsidRPr="0078334D" w:rsidRDefault="00AA7803" w:rsidP="00CD1A41">
            <w:pPr>
              <w:ind w:left="-108" w:right="-108"/>
              <w:jc w:val="center"/>
            </w:pPr>
            <w:r w:rsidRPr="0078334D">
              <w:rPr>
                <w:noProof/>
              </w:rPr>
              <w:drawing>
                <wp:inline distT="0" distB="0" distL="0" distR="0" wp14:anchorId="2DC8C345" wp14:editId="09F7E6A4">
                  <wp:extent cx="832485" cy="901065"/>
                  <wp:effectExtent l="0" t="0" r="5715" b="0"/>
                  <wp:docPr id="1" name="Рисунок 1" descr="H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2485" cy="9010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27" w:type="dxa"/>
          </w:tcPr>
          <w:p w:rsidR="00AA7803" w:rsidRPr="0078334D" w:rsidRDefault="00AA7803" w:rsidP="00CD1A41">
            <w:pPr>
              <w:spacing w:line="360" w:lineRule="auto"/>
              <w:jc w:val="center"/>
              <w:rPr>
                <w:b/>
                <w:lang w:val="en-US"/>
              </w:rPr>
            </w:pPr>
          </w:p>
          <w:p w:rsidR="00AA7803" w:rsidRPr="0078334D" w:rsidRDefault="00AA7803" w:rsidP="00CD1A41">
            <w:pPr>
              <w:jc w:val="center"/>
              <w:rPr>
                <w:sz w:val="18"/>
                <w:szCs w:val="18"/>
                <w:lang w:val="tt-RU"/>
              </w:rPr>
            </w:pPr>
            <w:r w:rsidRPr="0078334D">
              <w:rPr>
                <w:sz w:val="18"/>
                <w:szCs w:val="18"/>
                <w:lang w:val="tt-RU"/>
              </w:rPr>
              <w:t>ТАТАРСТАН РЕСПУБЛИКАСЫ</w:t>
            </w:r>
          </w:p>
          <w:p w:rsidR="00AA7803" w:rsidRPr="0078334D" w:rsidRDefault="00AA7803" w:rsidP="00CD1A41">
            <w:pPr>
              <w:ind w:left="-108" w:right="-108"/>
              <w:jc w:val="center"/>
              <w:rPr>
                <w:sz w:val="18"/>
                <w:szCs w:val="18"/>
                <w:lang w:val="tt-RU"/>
              </w:rPr>
            </w:pPr>
            <w:r w:rsidRPr="0078334D">
              <w:rPr>
                <w:sz w:val="18"/>
                <w:szCs w:val="18"/>
                <w:lang w:val="tt-RU"/>
              </w:rPr>
              <w:t>ТҮБӘН КАМА МУНИЦИПАЛЬ</w:t>
            </w:r>
            <w:r w:rsidRPr="0078334D">
              <w:rPr>
                <w:sz w:val="18"/>
                <w:szCs w:val="18"/>
              </w:rPr>
              <w:t xml:space="preserve"> </w:t>
            </w:r>
            <w:r w:rsidRPr="0078334D">
              <w:rPr>
                <w:sz w:val="18"/>
                <w:szCs w:val="18"/>
                <w:lang w:val="tt-RU"/>
              </w:rPr>
              <w:t>РАЙОНЫ</w:t>
            </w:r>
          </w:p>
          <w:p w:rsidR="00AA7803" w:rsidRPr="0078334D" w:rsidRDefault="00AA7803" w:rsidP="00CD1A41">
            <w:pPr>
              <w:jc w:val="center"/>
              <w:rPr>
                <w:sz w:val="18"/>
                <w:szCs w:val="18"/>
                <w:lang w:val="tt-RU"/>
              </w:rPr>
            </w:pPr>
            <w:r w:rsidRPr="0078334D">
              <w:rPr>
                <w:sz w:val="18"/>
                <w:szCs w:val="18"/>
                <w:lang w:val="tt-RU"/>
              </w:rPr>
              <w:t>БАШКАРМА КОМИТЕТЫ</w:t>
            </w:r>
          </w:p>
          <w:p w:rsidR="00AA7803" w:rsidRPr="0078334D" w:rsidRDefault="00AA7803" w:rsidP="00CD1A41">
            <w:pPr>
              <w:jc w:val="center"/>
              <w:rPr>
                <w:sz w:val="15"/>
                <w:szCs w:val="15"/>
                <w:lang w:val="tt-RU"/>
              </w:rPr>
            </w:pPr>
          </w:p>
        </w:tc>
      </w:tr>
      <w:tr w:rsidR="00AA7803" w:rsidRPr="0078334D" w:rsidTr="00CD1A41">
        <w:trPr>
          <w:trHeight w:val="61"/>
        </w:trPr>
        <w:tc>
          <w:tcPr>
            <w:tcW w:w="4536" w:type="dxa"/>
          </w:tcPr>
          <w:p w:rsidR="00AA7803" w:rsidRPr="0078334D" w:rsidRDefault="00AA7803" w:rsidP="00CD1A41">
            <w:pPr>
              <w:jc w:val="center"/>
              <w:rPr>
                <w:b/>
              </w:rPr>
            </w:pPr>
            <w:r w:rsidRPr="0078334D">
              <w:rPr>
                <w:sz w:val="15"/>
                <w:szCs w:val="15"/>
                <w:lang w:val="tt-RU"/>
              </w:rPr>
              <w:t xml:space="preserve">пр. Строителей, д. 12, </w:t>
            </w:r>
            <w:r w:rsidRPr="0078334D">
              <w:rPr>
                <w:sz w:val="15"/>
                <w:szCs w:val="15"/>
              </w:rPr>
              <w:t>г. Нижнекамск, 423570</w:t>
            </w:r>
          </w:p>
        </w:tc>
        <w:tc>
          <w:tcPr>
            <w:tcW w:w="1276" w:type="dxa"/>
            <w:gridSpan w:val="2"/>
            <w:vMerge/>
          </w:tcPr>
          <w:p w:rsidR="00AA7803" w:rsidRPr="0078334D" w:rsidRDefault="00AA7803" w:rsidP="00CD1A41">
            <w:pPr>
              <w:ind w:left="-108" w:right="-108"/>
              <w:jc w:val="center"/>
            </w:pPr>
          </w:p>
        </w:tc>
        <w:tc>
          <w:tcPr>
            <w:tcW w:w="3827" w:type="dxa"/>
          </w:tcPr>
          <w:p w:rsidR="00AA7803" w:rsidRPr="0078334D" w:rsidRDefault="00AA7803" w:rsidP="00CD1A41">
            <w:pPr>
              <w:jc w:val="center"/>
              <w:rPr>
                <w:b/>
              </w:rPr>
            </w:pPr>
            <w:r w:rsidRPr="0078334D">
              <w:rPr>
                <w:sz w:val="15"/>
                <w:szCs w:val="15"/>
                <w:lang w:val="tt-RU"/>
              </w:rPr>
              <w:t>Төзүчеләр пр., 12 нче йорт, Түбән Кама шәһәре, 423570</w:t>
            </w:r>
          </w:p>
        </w:tc>
      </w:tr>
      <w:tr w:rsidR="00AA7803" w:rsidRPr="0078334D" w:rsidTr="00CD1A41">
        <w:trPr>
          <w:trHeight w:val="61"/>
        </w:trPr>
        <w:tc>
          <w:tcPr>
            <w:tcW w:w="9639" w:type="dxa"/>
            <w:gridSpan w:val="4"/>
          </w:tcPr>
          <w:p w:rsidR="00AA7803" w:rsidRPr="0078334D" w:rsidRDefault="00AA7803" w:rsidP="00CD1A41">
            <w:pPr>
              <w:jc w:val="center"/>
              <w:rPr>
                <w:sz w:val="2"/>
                <w:szCs w:val="2"/>
                <w:lang w:val="tt-RU"/>
              </w:rPr>
            </w:pPr>
          </w:p>
        </w:tc>
      </w:tr>
      <w:tr w:rsidR="00AA7803" w:rsidRPr="0078334D" w:rsidTr="00CD1A41">
        <w:trPr>
          <w:trHeight w:val="1126"/>
        </w:trPr>
        <w:tc>
          <w:tcPr>
            <w:tcW w:w="5246" w:type="dxa"/>
            <w:gridSpan w:val="2"/>
          </w:tcPr>
          <w:p w:rsidR="00AA7803" w:rsidRPr="0078334D" w:rsidRDefault="00AA7803" w:rsidP="00CD1A41">
            <w:pPr>
              <w:ind w:right="-143"/>
              <w:jc w:val="both"/>
              <w:rPr>
                <w:sz w:val="20"/>
                <w:szCs w:val="20"/>
                <w:lang w:val="tt-RU"/>
              </w:rPr>
            </w:pPr>
            <w:r w:rsidRPr="0078334D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1274EAAE" wp14:editId="2A5BDC05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27305</wp:posOffset>
                      </wp:positionV>
                      <wp:extent cx="6098540" cy="6350"/>
                      <wp:effectExtent l="0" t="0" r="0" b="0"/>
                      <wp:wrapNone/>
                      <wp:docPr id="4" name="Прямая со стрелкой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B05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4" o:spid="_x0000_s1026" type="#_x0000_t32" style="position:absolute;margin-left:-3.8pt;margin-top:2.15pt;width:480.2pt;height:.5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" strokecolor="#00b050"/>
                  </w:pict>
                </mc:Fallback>
              </mc:AlternateContent>
            </w:r>
            <w:r w:rsidRPr="0078334D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2114783F" wp14:editId="2955C6DB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20955</wp:posOffset>
                      </wp:positionV>
                      <wp:extent cx="6098540" cy="6350"/>
                      <wp:effectExtent l="0" t="0" r="0" b="0"/>
                      <wp:wrapNone/>
                      <wp:docPr id="3" name="Прямая со стрелкой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FFFF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3" o:spid="_x0000_s1026" type="#_x0000_t32" style="position:absolute;margin-left:-3.8pt;margin-top:1.65pt;width:480.2pt;height:.5pt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" strokecolor="yellow"/>
                  </w:pict>
                </mc:Fallback>
              </mc:AlternateContent>
            </w:r>
            <w:r w:rsidRPr="0078334D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5ABA7B5A" wp14:editId="3F1B0396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1270</wp:posOffset>
                      </wp:positionV>
                      <wp:extent cx="6098540" cy="6350"/>
                      <wp:effectExtent l="0" t="0" r="0" b="0"/>
                      <wp:wrapNone/>
                      <wp:docPr id="2" name="Прямая со стрелко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365F91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2" o:spid="_x0000_s1026" type="#_x0000_t32" style="position:absolute;margin-left:-3.8pt;margin-top:.1pt;width:480.2pt;height:.5pt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" strokecolor="#365f91"/>
                  </w:pict>
                </mc:Fallback>
              </mc:AlternateContent>
            </w:r>
          </w:p>
          <w:p w:rsidR="00AA7803" w:rsidRPr="000B5870" w:rsidRDefault="00AA7803" w:rsidP="00CD1A41">
            <w:pPr>
              <w:ind w:left="1168"/>
              <w:jc w:val="both"/>
              <w:rPr>
                <w:sz w:val="20"/>
                <w:szCs w:val="20"/>
                <w:lang w:val="tt-RU"/>
              </w:rPr>
            </w:pPr>
            <w:r w:rsidRPr="000B5870">
              <w:rPr>
                <w:sz w:val="20"/>
                <w:szCs w:val="20"/>
                <w:lang w:val="tt-RU"/>
              </w:rPr>
              <w:t>ПОСТАНОВЛЕНИЕ</w:t>
            </w:r>
          </w:p>
          <w:p w:rsidR="00AA7803" w:rsidRPr="0078334D" w:rsidRDefault="00AA7803" w:rsidP="00CD1A41">
            <w:pPr>
              <w:rPr>
                <w:b/>
                <w:sz w:val="20"/>
                <w:szCs w:val="20"/>
                <w:lang w:val="tt-RU"/>
              </w:rPr>
            </w:pPr>
          </w:p>
          <w:p w:rsidR="00AA7803" w:rsidRPr="0078334D" w:rsidRDefault="00AA7803" w:rsidP="00CD1A41">
            <w:pPr>
              <w:ind w:left="-108"/>
              <w:rPr>
                <w:sz w:val="20"/>
                <w:szCs w:val="20"/>
                <w:lang w:val="tt-RU"/>
              </w:rPr>
            </w:pPr>
            <w:r w:rsidRPr="0078334D">
              <w:rPr>
                <w:sz w:val="20"/>
                <w:szCs w:val="20"/>
                <w:lang w:val="tt-RU"/>
              </w:rPr>
              <w:t xml:space="preserve">№ </w:t>
            </w:r>
            <w:r>
              <w:rPr>
                <w:sz w:val="20"/>
                <w:szCs w:val="20"/>
                <w:lang w:val="tt-RU"/>
              </w:rPr>
              <w:t>616</w:t>
            </w:r>
          </w:p>
          <w:p w:rsidR="00AA7803" w:rsidRPr="0078334D" w:rsidRDefault="00AA7803" w:rsidP="00CD1A41">
            <w:pPr>
              <w:ind w:left="-108"/>
              <w:rPr>
                <w:sz w:val="20"/>
                <w:szCs w:val="20"/>
                <w:lang w:val="tt-RU"/>
              </w:rPr>
            </w:pPr>
          </w:p>
          <w:p w:rsidR="00AA7803" w:rsidRPr="0078334D" w:rsidRDefault="00AA7803" w:rsidP="00CD1A41">
            <w:pPr>
              <w:ind w:left="-108"/>
              <w:rPr>
                <w:sz w:val="20"/>
                <w:szCs w:val="20"/>
                <w:lang w:val="tt-RU"/>
              </w:rPr>
            </w:pPr>
          </w:p>
        </w:tc>
        <w:tc>
          <w:tcPr>
            <w:tcW w:w="4393" w:type="dxa"/>
            <w:gridSpan w:val="2"/>
          </w:tcPr>
          <w:p w:rsidR="00AA7803" w:rsidRPr="0078334D" w:rsidRDefault="00AA7803" w:rsidP="00CD1A41">
            <w:pPr>
              <w:ind w:firstLine="1236"/>
              <w:jc w:val="right"/>
              <w:rPr>
                <w:b/>
                <w:sz w:val="20"/>
                <w:szCs w:val="20"/>
                <w:lang w:val="tt-RU"/>
              </w:rPr>
            </w:pPr>
          </w:p>
          <w:p w:rsidR="00AA7803" w:rsidRPr="000B5870" w:rsidRDefault="00AA7803" w:rsidP="00CD1A41">
            <w:pPr>
              <w:ind w:firstLine="2017"/>
              <w:jc w:val="both"/>
              <w:rPr>
                <w:sz w:val="20"/>
                <w:szCs w:val="20"/>
                <w:lang w:val="tt-RU"/>
              </w:rPr>
            </w:pPr>
            <w:r w:rsidRPr="000B5870">
              <w:rPr>
                <w:sz w:val="20"/>
                <w:szCs w:val="20"/>
                <w:lang w:val="tt-RU"/>
              </w:rPr>
              <w:t>КАРАР</w:t>
            </w:r>
          </w:p>
          <w:p w:rsidR="00AA7803" w:rsidRPr="0078334D" w:rsidRDefault="00AA7803" w:rsidP="00CD1A41">
            <w:pPr>
              <w:ind w:firstLine="2017"/>
              <w:jc w:val="both"/>
              <w:rPr>
                <w:b/>
                <w:sz w:val="20"/>
                <w:szCs w:val="20"/>
                <w:lang w:val="tt-RU"/>
              </w:rPr>
            </w:pPr>
          </w:p>
          <w:p w:rsidR="00AA7803" w:rsidRPr="0078334D" w:rsidRDefault="00AA7803" w:rsidP="00CD1A41">
            <w:pPr>
              <w:ind w:firstLine="2017"/>
              <w:jc w:val="right"/>
              <w:rPr>
                <w:sz w:val="20"/>
                <w:szCs w:val="20"/>
                <w:lang w:val="tt-RU"/>
              </w:rPr>
            </w:pPr>
            <w:r>
              <w:rPr>
                <w:sz w:val="20"/>
                <w:szCs w:val="20"/>
                <w:lang w:val="tt-RU"/>
              </w:rPr>
              <w:t xml:space="preserve">11-нче октябрь </w:t>
            </w:r>
            <w:r w:rsidRPr="0078334D">
              <w:rPr>
                <w:sz w:val="20"/>
                <w:szCs w:val="20"/>
                <w:lang w:val="tt-RU"/>
              </w:rPr>
              <w:t>201</w:t>
            </w:r>
            <w:r>
              <w:rPr>
                <w:sz w:val="20"/>
                <w:szCs w:val="20"/>
                <w:lang w:val="tt-RU"/>
              </w:rPr>
              <w:t xml:space="preserve">9 </w:t>
            </w:r>
            <w:r>
              <w:rPr>
                <w:sz w:val="20"/>
                <w:szCs w:val="20"/>
                <w:lang w:val="tt-RU"/>
              </w:rPr>
              <w:t>ел</w:t>
            </w:r>
          </w:p>
          <w:p w:rsidR="00AA7803" w:rsidRPr="0078334D" w:rsidRDefault="00AA7803" w:rsidP="00CD1A41">
            <w:pPr>
              <w:ind w:firstLine="2017"/>
              <w:jc w:val="both"/>
              <w:rPr>
                <w:sz w:val="20"/>
                <w:szCs w:val="20"/>
                <w:lang w:val="tt-RU"/>
              </w:rPr>
            </w:pPr>
          </w:p>
          <w:p w:rsidR="00AA7803" w:rsidRPr="0078334D" w:rsidRDefault="00AA7803" w:rsidP="00CD1A41">
            <w:pPr>
              <w:ind w:firstLine="2017"/>
              <w:jc w:val="both"/>
              <w:rPr>
                <w:sz w:val="20"/>
                <w:szCs w:val="20"/>
                <w:lang w:val="tt-RU"/>
              </w:rPr>
            </w:pPr>
          </w:p>
        </w:tc>
      </w:tr>
    </w:tbl>
    <w:p w:rsidR="00AA7803" w:rsidRDefault="0089649D" w:rsidP="00AA7803">
      <w:pPr>
        <w:pStyle w:val="1001"/>
        <w:shd w:val="clear" w:color="auto" w:fill="auto"/>
        <w:spacing w:line="240" w:lineRule="auto"/>
        <w:ind w:right="-1"/>
        <w:jc w:val="center"/>
        <w:rPr>
          <w:rStyle w:val="1000"/>
          <w:rFonts w:ascii="Times New Roman" w:hAnsi="Times New Roman" w:cs="Times New Roman"/>
          <w:sz w:val="28"/>
          <w:szCs w:val="28"/>
          <w:lang w:val="tt-RU"/>
        </w:rPr>
      </w:pPr>
      <w:r w:rsidRPr="00AA7803">
        <w:rPr>
          <w:rStyle w:val="1000"/>
          <w:rFonts w:ascii="Times New Roman" w:hAnsi="Times New Roman" w:cs="Times New Roman"/>
          <w:sz w:val="28"/>
          <w:szCs w:val="28"/>
          <w:lang w:val="tt-RU"/>
        </w:rPr>
        <w:t xml:space="preserve">Татарстан Республикасы Түбән Кама муниципаль районы Башкарма комитетының «Алкогольле продукция әйләнешен җайга салу өлкәсендә </w:t>
      </w:r>
    </w:p>
    <w:p w:rsidR="0089649D" w:rsidRPr="00AA7803" w:rsidRDefault="0089649D" w:rsidP="00AA7803">
      <w:pPr>
        <w:pStyle w:val="1001"/>
        <w:shd w:val="clear" w:color="auto" w:fill="auto"/>
        <w:spacing w:line="240" w:lineRule="auto"/>
        <w:ind w:right="-1"/>
        <w:jc w:val="center"/>
        <w:rPr>
          <w:rStyle w:val="1000"/>
          <w:rFonts w:ascii="Times New Roman" w:hAnsi="Times New Roman" w:cs="Times New Roman"/>
          <w:sz w:val="28"/>
          <w:szCs w:val="28"/>
          <w:lang w:val="tt-RU"/>
        </w:rPr>
      </w:pPr>
      <w:r w:rsidRPr="00AA7803">
        <w:rPr>
          <w:rStyle w:val="1000"/>
          <w:rFonts w:ascii="Times New Roman" w:hAnsi="Times New Roman" w:cs="Times New Roman"/>
          <w:sz w:val="28"/>
          <w:szCs w:val="28"/>
          <w:lang w:val="tt-RU"/>
        </w:rPr>
        <w:t>Россия Федерациясенең норматив хокукый актларын тормышка ашыру чаралары турында» 2013 елның 25 июнендәге 938 номерлы карарына үзгәрешләр кертү хакында</w:t>
      </w:r>
    </w:p>
    <w:p w:rsidR="00064447" w:rsidRPr="00AA7803" w:rsidRDefault="00064447" w:rsidP="00064447">
      <w:pPr>
        <w:pStyle w:val="1001"/>
        <w:shd w:val="clear" w:color="auto" w:fill="auto"/>
        <w:spacing w:line="240" w:lineRule="auto"/>
        <w:ind w:right="4760"/>
        <w:rPr>
          <w:rStyle w:val="1000"/>
          <w:rFonts w:ascii="Times New Roman" w:hAnsi="Times New Roman" w:cs="Times New Roman"/>
          <w:sz w:val="28"/>
          <w:szCs w:val="28"/>
          <w:lang w:val="tt-RU"/>
        </w:rPr>
      </w:pPr>
    </w:p>
    <w:p w:rsidR="0089649D" w:rsidRDefault="0089649D" w:rsidP="00064447">
      <w:pPr>
        <w:pStyle w:val="1001"/>
        <w:shd w:val="clear" w:color="auto" w:fill="auto"/>
        <w:spacing w:line="240" w:lineRule="auto"/>
        <w:ind w:left="20" w:right="20" w:firstLine="68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89649D">
        <w:rPr>
          <w:rFonts w:ascii="Times New Roman" w:hAnsi="Times New Roman" w:cs="Times New Roman"/>
          <w:sz w:val="28"/>
          <w:szCs w:val="28"/>
        </w:rPr>
        <w:t>Балалар</w:t>
      </w:r>
      <w:proofErr w:type="spellEnd"/>
      <w:r w:rsidRPr="0089649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89649D">
        <w:rPr>
          <w:rFonts w:ascii="Times New Roman" w:hAnsi="Times New Roman" w:cs="Times New Roman"/>
          <w:sz w:val="28"/>
          <w:szCs w:val="28"/>
        </w:rPr>
        <w:t>мәгариф</w:t>
      </w:r>
      <w:proofErr w:type="spellEnd"/>
      <w:r w:rsidRPr="0089649D">
        <w:rPr>
          <w:rFonts w:ascii="Times New Roman" w:hAnsi="Times New Roman" w:cs="Times New Roman"/>
          <w:sz w:val="28"/>
          <w:szCs w:val="28"/>
        </w:rPr>
        <w:t xml:space="preserve">, медицина </w:t>
      </w:r>
      <w:proofErr w:type="spellStart"/>
      <w:r w:rsidRPr="0089649D">
        <w:rPr>
          <w:rFonts w:ascii="Times New Roman" w:hAnsi="Times New Roman" w:cs="Times New Roman"/>
          <w:sz w:val="28"/>
          <w:szCs w:val="28"/>
        </w:rPr>
        <w:t>оешмаларыннан</w:t>
      </w:r>
      <w:proofErr w:type="spellEnd"/>
      <w:r w:rsidRPr="0089649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9649D">
        <w:rPr>
          <w:rFonts w:ascii="Times New Roman" w:hAnsi="Times New Roman" w:cs="Times New Roman"/>
          <w:sz w:val="28"/>
          <w:szCs w:val="28"/>
        </w:rPr>
        <w:t>һәм</w:t>
      </w:r>
      <w:proofErr w:type="spellEnd"/>
      <w:r w:rsidRPr="0089649D">
        <w:rPr>
          <w:rFonts w:ascii="Times New Roman" w:hAnsi="Times New Roman" w:cs="Times New Roman"/>
          <w:sz w:val="28"/>
          <w:szCs w:val="28"/>
        </w:rPr>
        <w:t xml:space="preserve"> спорт </w:t>
      </w:r>
      <w:proofErr w:type="spellStart"/>
      <w:r w:rsidRPr="0089649D">
        <w:rPr>
          <w:rFonts w:ascii="Times New Roman" w:hAnsi="Times New Roman" w:cs="Times New Roman"/>
          <w:sz w:val="28"/>
          <w:szCs w:val="28"/>
        </w:rPr>
        <w:t>объектларыннан</w:t>
      </w:r>
      <w:proofErr w:type="spellEnd"/>
      <w:r w:rsidRPr="0089649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89649D">
        <w:rPr>
          <w:rFonts w:ascii="Times New Roman" w:hAnsi="Times New Roman" w:cs="Times New Roman"/>
          <w:sz w:val="28"/>
          <w:szCs w:val="28"/>
        </w:rPr>
        <w:t>кү</w:t>
      </w:r>
      <w:proofErr w:type="gramStart"/>
      <w:r w:rsidRPr="0089649D">
        <w:rPr>
          <w:rFonts w:ascii="Times New Roman" w:hAnsi="Times New Roman" w:cs="Times New Roman"/>
          <w:sz w:val="28"/>
          <w:szCs w:val="28"/>
        </w:rPr>
        <w:t>пл</w:t>
      </w:r>
      <w:proofErr w:type="gramEnd"/>
      <w:r w:rsidRPr="0089649D">
        <w:rPr>
          <w:rFonts w:ascii="Times New Roman" w:hAnsi="Times New Roman" w:cs="Times New Roman"/>
          <w:sz w:val="28"/>
          <w:szCs w:val="28"/>
        </w:rPr>
        <w:t>әп</w:t>
      </w:r>
      <w:proofErr w:type="spellEnd"/>
      <w:r w:rsidRPr="0089649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9649D">
        <w:rPr>
          <w:rFonts w:ascii="Times New Roman" w:hAnsi="Times New Roman" w:cs="Times New Roman"/>
          <w:sz w:val="28"/>
          <w:szCs w:val="28"/>
        </w:rPr>
        <w:t>һәм</w:t>
      </w:r>
      <w:proofErr w:type="spellEnd"/>
      <w:r w:rsidRPr="0089649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9649D">
        <w:rPr>
          <w:rFonts w:ascii="Times New Roman" w:hAnsi="Times New Roman" w:cs="Times New Roman"/>
          <w:sz w:val="28"/>
          <w:szCs w:val="28"/>
        </w:rPr>
        <w:t>ваклап</w:t>
      </w:r>
      <w:proofErr w:type="spellEnd"/>
      <w:r w:rsidRPr="0089649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9649D">
        <w:rPr>
          <w:rFonts w:ascii="Times New Roman" w:hAnsi="Times New Roman" w:cs="Times New Roman"/>
          <w:sz w:val="28"/>
          <w:szCs w:val="28"/>
        </w:rPr>
        <w:t>сату</w:t>
      </w:r>
      <w:proofErr w:type="spellEnd"/>
      <w:r w:rsidRPr="0089649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9649D">
        <w:rPr>
          <w:rFonts w:ascii="Times New Roman" w:hAnsi="Times New Roman" w:cs="Times New Roman"/>
          <w:sz w:val="28"/>
          <w:szCs w:val="28"/>
        </w:rPr>
        <w:t>базарларыннан</w:t>
      </w:r>
      <w:proofErr w:type="spellEnd"/>
      <w:r w:rsidRPr="0089649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89649D">
        <w:rPr>
          <w:rFonts w:ascii="Times New Roman" w:hAnsi="Times New Roman" w:cs="Times New Roman"/>
          <w:sz w:val="28"/>
          <w:szCs w:val="28"/>
        </w:rPr>
        <w:t>вокзаллардан</w:t>
      </w:r>
      <w:proofErr w:type="spellEnd"/>
      <w:r w:rsidRPr="0089649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89649D">
        <w:rPr>
          <w:rFonts w:ascii="Times New Roman" w:hAnsi="Times New Roman" w:cs="Times New Roman"/>
          <w:sz w:val="28"/>
          <w:szCs w:val="28"/>
        </w:rPr>
        <w:t>аэропортлардан</w:t>
      </w:r>
      <w:proofErr w:type="spellEnd"/>
      <w:r w:rsidRPr="0089649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9649D">
        <w:rPr>
          <w:rFonts w:ascii="Times New Roman" w:hAnsi="Times New Roman" w:cs="Times New Roman"/>
          <w:sz w:val="28"/>
          <w:szCs w:val="28"/>
        </w:rPr>
        <w:t>һәм</w:t>
      </w:r>
      <w:proofErr w:type="spellEnd"/>
      <w:r w:rsidRPr="0089649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9649D">
        <w:rPr>
          <w:rFonts w:ascii="Times New Roman" w:hAnsi="Times New Roman" w:cs="Times New Roman"/>
          <w:sz w:val="28"/>
          <w:szCs w:val="28"/>
        </w:rPr>
        <w:t>гражданнарның</w:t>
      </w:r>
      <w:proofErr w:type="spellEnd"/>
      <w:r w:rsidRPr="0089649D">
        <w:rPr>
          <w:rFonts w:ascii="Times New Roman" w:hAnsi="Times New Roman" w:cs="Times New Roman"/>
          <w:sz w:val="28"/>
          <w:szCs w:val="28"/>
        </w:rPr>
        <w:t xml:space="preserve"> башка </w:t>
      </w:r>
      <w:proofErr w:type="spellStart"/>
      <w:r w:rsidRPr="0089649D">
        <w:rPr>
          <w:rFonts w:ascii="Times New Roman" w:hAnsi="Times New Roman" w:cs="Times New Roman"/>
          <w:sz w:val="28"/>
          <w:szCs w:val="28"/>
        </w:rPr>
        <w:t>күпләп</w:t>
      </w:r>
      <w:proofErr w:type="spellEnd"/>
      <w:r w:rsidRPr="0089649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9649D">
        <w:rPr>
          <w:rFonts w:ascii="Times New Roman" w:hAnsi="Times New Roman" w:cs="Times New Roman"/>
          <w:sz w:val="28"/>
          <w:szCs w:val="28"/>
        </w:rPr>
        <w:t>җыелу</w:t>
      </w:r>
      <w:proofErr w:type="spellEnd"/>
      <w:r w:rsidRPr="0089649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9649D">
        <w:rPr>
          <w:rFonts w:ascii="Times New Roman" w:hAnsi="Times New Roman" w:cs="Times New Roman"/>
          <w:sz w:val="28"/>
          <w:szCs w:val="28"/>
        </w:rPr>
        <w:t>урыннарыннан</w:t>
      </w:r>
      <w:proofErr w:type="spellEnd"/>
      <w:r w:rsidRPr="0089649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9649D">
        <w:rPr>
          <w:rFonts w:ascii="Times New Roman" w:hAnsi="Times New Roman" w:cs="Times New Roman"/>
          <w:sz w:val="28"/>
          <w:szCs w:val="28"/>
        </w:rPr>
        <w:t>һәм</w:t>
      </w:r>
      <w:proofErr w:type="spellEnd"/>
      <w:r w:rsidRPr="0089649D">
        <w:rPr>
          <w:rFonts w:ascii="Times New Roman" w:hAnsi="Times New Roman" w:cs="Times New Roman"/>
          <w:sz w:val="28"/>
          <w:szCs w:val="28"/>
        </w:rPr>
        <w:t xml:space="preserve"> Россия </w:t>
      </w:r>
      <w:proofErr w:type="spellStart"/>
      <w:r w:rsidRPr="0089649D">
        <w:rPr>
          <w:rFonts w:ascii="Times New Roman" w:hAnsi="Times New Roman" w:cs="Times New Roman"/>
          <w:sz w:val="28"/>
          <w:szCs w:val="28"/>
        </w:rPr>
        <w:t>Федерациясе</w:t>
      </w:r>
      <w:proofErr w:type="spellEnd"/>
      <w:r w:rsidRPr="0089649D">
        <w:rPr>
          <w:rFonts w:ascii="Times New Roman" w:hAnsi="Times New Roman" w:cs="Times New Roman"/>
          <w:sz w:val="28"/>
          <w:szCs w:val="28"/>
        </w:rPr>
        <w:t xml:space="preserve"> </w:t>
      </w:r>
      <w:r w:rsidR="008B5E58">
        <w:rPr>
          <w:rFonts w:ascii="Times New Roman" w:hAnsi="Times New Roman" w:cs="Times New Roman"/>
          <w:sz w:val="28"/>
          <w:szCs w:val="28"/>
        </w:rPr>
        <w:t xml:space="preserve">            </w:t>
      </w:r>
      <w:proofErr w:type="spellStart"/>
      <w:r w:rsidRPr="0089649D">
        <w:rPr>
          <w:rFonts w:ascii="Times New Roman" w:hAnsi="Times New Roman" w:cs="Times New Roman"/>
          <w:sz w:val="28"/>
          <w:szCs w:val="28"/>
        </w:rPr>
        <w:t>субъектлары</w:t>
      </w:r>
      <w:r>
        <w:rPr>
          <w:rFonts w:ascii="Times New Roman" w:hAnsi="Times New Roman" w:cs="Times New Roman"/>
          <w:sz w:val="28"/>
          <w:szCs w:val="28"/>
        </w:rPr>
        <w:t>ның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дәүләт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хакимияте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органнары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билгел</w:t>
      </w:r>
      <w:proofErr w:type="spellEnd"/>
      <w:r>
        <w:rPr>
          <w:rFonts w:ascii="Times New Roman" w:hAnsi="Times New Roman" w:cs="Times New Roman"/>
          <w:sz w:val="28"/>
          <w:szCs w:val="28"/>
          <w:lang w:val="tt-RU"/>
        </w:rPr>
        <w:t xml:space="preserve">әгән </w:t>
      </w:r>
      <w:r w:rsidRPr="0089649D">
        <w:rPr>
          <w:rFonts w:ascii="Times New Roman" w:hAnsi="Times New Roman" w:cs="Times New Roman"/>
          <w:sz w:val="28"/>
          <w:szCs w:val="28"/>
          <w:lang w:val="tt-RU"/>
        </w:rPr>
        <w:t>югары куркыныч чыганакларының урнашу урыннары</w:t>
      </w:r>
      <w:r>
        <w:rPr>
          <w:rFonts w:ascii="Times New Roman" w:hAnsi="Times New Roman" w:cs="Times New Roman"/>
          <w:sz w:val="28"/>
          <w:szCs w:val="28"/>
          <w:lang w:val="tt-RU"/>
        </w:rPr>
        <w:t>ннан</w:t>
      </w:r>
      <w:r w:rsidRPr="0089649D">
        <w:rPr>
          <w:rFonts w:ascii="Times New Roman" w:hAnsi="Times New Roman" w:cs="Times New Roman"/>
          <w:sz w:val="28"/>
          <w:szCs w:val="28"/>
          <w:lang w:val="tt-RU"/>
        </w:rPr>
        <w:t>,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proofErr w:type="spellStart"/>
      <w:r w:rsidRPr="0089649D">
        <w:rPr>
          <w:rFonts w:ascii="Times New Roman" w:hAnsi="Times New Roman" w:cs="Times New Roman"/>
          <w:sz w:val="28"/>
          <w:szCs w:val="28"/>
        </w:rPr>
        <w:t>хәрби</w:t>
      </w:r>
      <w:proofErr w:type="spellEnd"/>
      <w:r w:rsidRPr="0089649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9649D">
        <w:rPr>
          <w:rFonts w:ascii="Times New Roman" w:hAnsi="Times New Roman" w:cs="Times New Roman"/>
          <w:sz w:val="28"/>
          <w:szCs w:val="28"/>
        </w:rPr>
        <w:t>билгеләнештәге</w:t>
      </w:r>
      <w:proofErr w:type="spellEnd"/>
      <w:r w:rsidRPr="0089649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9649D">
        <w:rPr>
          <w:rFonts w:ascii="Times New Roman" w:hAnsi="Times New Roman" w:cs="Times New Roman"/>
          <w:sz w:val="28"/>
          <w:szCs w:val="28"/>
        </w:rPr>
        <w:t>объектлардан</w:t>
      </w:r>
      <w:proofErr w:type="spellEnd"/>
      <w:r w:rsidRPr="0089649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   </w:t>
      </w:r>
      <w:r w:rsidRPr="0089649D">
        <w:rPr>
          <w:rFonts w:ascii="Times New Roman" w:hAnsi="Times New Roman" w:cs="Times New Roman"/>
          <w:sz w:val="28"/>
          <w:szCs w:val="28"/>
          <w:lang w:val="tt-RU"/>
        </w:rPr>
        <w:t>тирә-юн</w:t>
      </w:r>
      <w:r>
        <w:rPr>
          <w:rFonts w:ascii="Times New Roman" w:hAnsi="Times New Roman" w:cs="Times New Roman"/>
          <w:sz w:val="28"/>
          <w:szCs w:val="28"/>
          <w:lang w:val="tt-RU"/>
        </w:rPr>
        <w:t>ь территорияләре чикләренә кадәр</w:t>
      </w:r>
      <w:r w:rsidRPr="0089649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9649D">
        <w:rPr>
          <w:rFonts w:ascii="Times New Roman" w:hAnsi="Times New Roman" w:cs="Times New Roman"/>
          <w:sz w:val="28"/>
          <w:szCs w:val="28"/>
        </w:rPr>
        <w:t>ераклыкны</w:t>
      </w:r>
      <w:proofErr w:type="spellEnd"/>
      <w:r w:rsidRPr="0089649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9649D">
        <w:rPr>
          <w:rFonts w:ascii="Times New Roman" w:hAnsi="Times New Roman" w:cs="Times New Roman"/>
          <w:sz w:val="28"/>
          <w:szCs w:val="28"/>
        </w:rPr>
        <w:t>исәпләү</w:t>
      </w:r>
      <w:proofErr w:type="spellEnd"/>
      <w:r w:rsidRPr="0089649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9649D">
        <w:rPr>
          <w:rFonts w:ascii="Times New Roman" w:hAnsi="Times New Roman" w:cs="Times New Roman"/>
          <w:sz w:val="28"/>
          <w:szCs w:val="28"/>
        </w:rPr>
        <w:t>тәрт</w:t>
      </w:r>
      <w:r>
        <w:rPr>
          <w:rFonts w:ascii="Times New Roman" w:hAnsi="Times New Roman" w:cs="Times New Roman"/>
          <w:sz w:val="28"/>
          <w:szCs w:val="28"/>
        </w:rPr>
        <w:t>ибен</w:t>
      </w:r>
      <w:proofErr w:type="spellEnd"/>
      <w:r>
        <w:rPr>
          <w:rFonts w:ascii="Times New Roman" w:hAnsi="Times New Roman" w:cs="Times New Roman"/>
          <w:sz w:val="28"/>
          <w:szCs w:val="28"/>
          <w:lang w:val="tt-RU"/>
        </w:rPr>
        <w:t>ә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төгәллек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кертү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максатларында</w:t>
      </w:r>
      <w:proofErr w:type="spellEnd"/>
      <w:r w:rsidRPr="0089649D">
        <w:rPr>
          <w:rFonts w:ascii="Times New Roman" w:hAnsi="Times New Roman" w:cs="Times New Roman"/>
          <w:sz w:val="28"/>
          <w:szCs w:val="28"/>
        </w:rPr>
        <w:t>:</w:t>
      </w:r>
    </w:p>
    <w:p w:rsidR="00064447" w:rsidRPr="0089649D" w:rsidRDefault="00064447" w:rsidP="0089649D">
      <w:pPr>
        <w:pStyle w:val="1001"/>
        <w:shd w:val="clear" w:color="auto" w:fill="auto"/>
        <w:spacing w:line="240" w:lineRule="auto"/>
        <w:ind w:left="20" w:right="20" w:firstLine="689"/>
        <w:jc w:val="both"/>
        <w:rPr>
          <w:rStyle w:val="1000"/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proofErr w:type="spellStart"/>
      <w:r w:rsidR="0089649D" w:rsidRPr="0089649D">
        <w:rPr>
          <w:rStyle w:val="1000"/>
          <w:rFonts w:ascii="Times New Roman" w:hAnsi="Times New Roman" w:cs="Times New Roman"/>
          <w:sz w:val="28"/>
          <w:szCs w:val="28"/>
        </w:rPr>
        <w:t>Түбән</w:t>
      </w:r>
      <w:proofErr w:type="spellEnd"/>
      <w:r w:rsidR="00A30409">
        <w:rPr>
          <w:rStyle w:val="1000"/>
          <w:rFonts w:ascii="Times New Roman" w:hAnsi="Times New Roman" w:cs="Times New Roman"/>
          <w:sz w:val="28"/>
          <w:szCs w:val="28"/>
        </w:rPr>
        <w:t xml:space="preserve"> Кама </w:t>
      </w:r>
      <w:proofErr w:type="spellStart"/>
      <w:r w:rsidR="00A30409">
        <w:rPr>
          <w:rStyle w:val="1000"/>
          <w:rFonts w:ascii="Times New Roman" w:hAnsi="Times New Roman" w:cs="Times New Roman"/>
          <w:sz w:val="28"/>
          <w:szCs w:val="28"/>
        </w:rPr>
        <w:t>муниципаль</w:t>
      </w:r>
      <w:proofErr w:type="spellEnd"/>
      <w:r w:rsidR="00A30409">
        <w:rPr>
          <w:rStyle w:val="1000"/>
          <w:rFonts w:ascii="Times New Roman" w:hAnsi="Times New Roman" w:cs="Times New Roman"/>
          <w:sz w:val="28"/>
          <w:szCs w:val="28"/>
        </w:rPr>
        <w:t xml:space="preserve"> районы </w:t>
      </w:r>
      <w:proofErr w:type="spellStart"/>
      <w:r w:rsidR="00A30409">
        <w:rPr>
          <w:rStyle w:val="1000"/>
          <w:rFonts w:ascii="Times New Roman" w:hAnsi="Times New Roman" w:cs="Times New Roman"/>
          <w:sz w:val="28"/>
          <w:szCs w:val="28"/>
        </w:rPr>
        <w:t>Баш</w:t>
      </w:r>
      <w:r w:rsidR="0089649D" w:rsidRPr="0089649D">
        <w:rPr>
          <w:rStyle w:val="1000"/>
          <w:rFonts w:ascii="Times New Roman" w:hAnsi="Times New Roman" w:cs="Times New Roman"/>
          <w:sz w:val="28"/>
          <w:szCs w:val="28"/>
        </w:rPr>
        <w:t>карма</w:t>
      </w:r>
      <w:proofErr w:type="spellEnd"/>
      <w:r w:rsidR="0089649D" w:rsidRPr="0089649D">
        <w:rPr>
          <w:rStyle w:val="1000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9649D" w:rsidRPr="0089649D">
        <w:rPr>
          <w:rStyle w:val="1000"/>
          <w:rFonts w:ascii="Times New Roman" w:hAnsi="Times New Roman" w:cs="Times New Roman"/>
          <w:sz w:val="28"/>
          <w:szCs w:val="28"/>
        </w:rPr>
        <w:t>комитетының</w:t>
      </w:r>
      <w:proofErr w:type="spellEnd"/>
      <w:r w:rsidR="0089649D" w:rsidRPr="0089649D">
        <w:rPr>
          <w:rStyle w:val="1000"/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="0089649D" w:rsidRPr="0089649D">
        <w:rPr>
          <w:rStyle w:val="1000"/>
          <w:rFonts w:ascii="Times New Roman" w:hAnsi="Times New Roman" w:cs="Times New Roman"/>
          <w:sz w:val="28"/>
          <w:szCs w:val="28"/>
        </w:rPr>
        <w:t>Алкогольле</w:t>
      </w:r>
      <w:proofErr w:type="spellEnd"/>
      <w:r w:rsidR="0089649D" w:rsidRPr="0089649D">
        <w:rPr>
          <w:rStyle w:val="1000"/>
          <w:rFonts w:ascii="Times New Roman" w:hAnsi="Times New Roman" w:cs="Times New Roman"/>
          <w:sz w:val="28"/>
          <w:szCs w:val="28"/>
        </w:rPr>
        <w:t xml:space="preserve"> </w:t>
      </w:r>
      <w:r w:rsidR="008B5E58">
        <w:rPr>
          <w:rStyle w:val="1000"/>
          <w:rFonts w:ascii="Times New Roman" w:hAnsi="Times New Roman" w:cs="Times New Roman"/>
          <w:sz w:val="28"/>
          <w:szCs w:val="28"/>
        </w:rPr>
        <w:t xml:space="preserve">     </w:t>
      </w:r>
      <w:r w:rsidR="0089649D" w:rsidRPr="0089649D">
        <w:rPr>
          <w:rStyle w:val="1000"/>
          <w:rFonts w:ascii="Times New Roman" w:hAnsi="Times New Roman" w:cs="Times New Roman"/>
          <w:sz w:val="28"/>
          <w:szCs w:val="28"/>
        </w:rPr>
        <w:t xml:space="preserve">продукция </w:t>
      </w:r>
      <w:proofErr w:type="spellStart"/>
      <w:r w:rsidR="0089649D" w:rsidRPr="0089649D">
        <w:rPr>
          <w:rStyle w:val="1000"/>
          <w:rFonts w:ascii="Times New Roman" w:hAnsi="Times New Roman" w:cs="Times New Roman"/>
          <w:sz w:val="28"/>
          <w:szCs w:val="28"/>
        </w:rPr>
        <w:t>әйләнешен</w:t>
      </w:r>
      <w:proofErr w:type="spellEnd"/>
      <w:r w:rsidR="0089649D" w:rsidRPr="0089649D">
        <w:rPr>
          <w:rStyle w:val="1000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9649D" w:rsidRPr="0089649D">
        <w:rPr>
          <w:rStyle w:val="1000"/>
          <w:rFonts w:ascii="Times New Roman" w:hAnsi="Times New Roman" w:cs="Times New Roman"/>
          <w:sz w:val="28"/>
          <w:szCs w:val="28"/>
        </w:rPr>
        <w:t>җайга</w:t>
      </w:r>
      <w:proofErr w:type="spellEnd"/>
      <w:r w:rsidR="0089649D" w:rsidRPr="0089649D">
        <w:rPr>
          <w:rStyle w:val="1000"/>
          <w:rFonts w:ascii="Times New Roman" w:hAnsi="Times New Roman" w:cs="Times New Roman"/>
          <w:sz w:val="28"/>
          <w:szCs w:val="28"/>
        </w:rPr>
        <w:t xml:space="preserve"> салу </w:t>
      </w:r>
      <w:proofErr w:type="spellStart"/>
      <w:r w:rsidR="0089649D" w:rsidRPr="0089649D">
        <w:rPr>
          <w:rStyle w:val="1000"/>
          <w:rFonts w:ascii="Times New Roman" w:hAnsi="Times New Roman" w:cs="Times New Roman"/>
          <w:sz w:val="28"/>
          <w:szCs w:val="28"/>
        </w:rPr>
        <w:t>өлкәсендә</w:t>
      </w:r>
      <w:proofErr w:type="spellEnd"/>
      <w:r w:rsidR="0089649D" w:rsidRPr="0089649D">
        <w:rPr>
          <w:rStyle w:val="1000"/>
          <w:rFonts w:ascii="Times New Roman" w:hAnsi="Times New Roman" w:cs="Times New Roman"/>
          <w:sz w:val="28"/>
          <w:szCs w:val="28"/>
        </w:rPr>
        <w:t xml:space="preserve"> Россия </w:t>
      </w:r>
      <w:proofErr w:type="spellStart"/>
      <w:r w:rsidR="0089649D" w:rsidRPr="0089649D">
        <w:rPr>
          <w:rStyle w:val="1000"/>
          <w:rFonts w:ascii="Times New Roman" w:hAnsi="Times New Roman" w:cs="Times New Roman"/>
          <w:sz w:val="28"/>
          <w:szCs w:val="28"/>
        </w:rPr>
        <w:t>Федерациясенең</w:t>
      </w:r>
      <w:proofErr w:type="spellEnd"/>
      <w:r w:rsidR="0089649D" w:rsidRPr="0089649D">
        <w:rPr>
          <w:rStyle w:val="1000"/>
          <w:rFonts w:ascii="Times New Roman" w:hAnsi="Times New Roman" w:cs="Times New Roman"/>
          <w:sz w:val="28"/>
          <w:szCs w:val="28"/>
        </w:rPr>
        <w:t xml:space="preserve"> норматив </w:t>
      </w:r>
      <w:proofErr w:type="spellStart"/>
      <w:r w:rsidR="0089649D" w:rsidRPr="0089649D">
        <w:rPr>
          <w:rStyle w:val="1000"/>
          <w:rFonts w:ascii="Times New Roman" w:hAnsi="Times New Roman" w:cs="Times New Roman"/>
          <w:sz w:val="28"/>
          <w:szCs w:val="28"/>
        </w:rPr>
        <w:t>хокукый</w:t>
      </w:r>
      <w:proofErr w:type="spellEnd"/>
      <w:r w:rsidR="0089649D" w:rsidRPr="0089649D">
        <w:rPr>
          <w:rStyle w:val="1000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9649D" w:rsidRPr="0089649D">
        <w:rPr>
          <w:rStyle w:val="1000"/>
          <w:rFonts w:ascii="Times New Roman" w:hAnsi="Times New Roman" w:cs="Times New Roman"/>
          <w:sz w:val="28"/>
          <w:szCs w:val="28"/>
        </w:rPr>
        <w:t>актл</w:t>
      </w:r>
      <w:r w:rsidR="00A30409">
        <w:rPr>
          <w:rStyle w:val="1000"/>
          <w:rFonts w:ascii="Times New Roman" w:hAnsi="Times New Roman" w:cs="Times New Roman"/>
          <w:sz w:val="28"/>
          <w:szCs w:val="28"/>
        </w:rPr>
        <w:t>арын</w:t>
      </w:r>
      <w:proofErr w:type="spellEnd"/>
      <w:r w:rsidR="00A30409">
        <w:rPr>
          <w:rStyle w:val="1000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30409">
        <w:rPr>
          <w:rStyle w:val="1000"/>
          <w:rFonts w:ascii="Times New Roman" w:hAnsi="Times New Roman" w:cs="Times New Roman"/>
          <w:sz w:val="28"/>
          <w:szCs w:val="28"/>
        </w:rPr>
        <w:t>тормышка</w:t>
      </w:r>
      <w:proofErr w:type="spellEnd"/>
      <w:r w:rsidR="00A30409">
        <w:rPr>
          <w:rStyle w:val="1000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30409">
        <w:rPr>
          <w:rStyle w:val="1000"/>
          <w:rFonts w:ascii="Times New Roman" w:hAnsi="Times New Roman" w:cs="Times New Roman"/>
          <w:sz w:val="28"/>
          <w:szCs w:val="28"/>
        </w:rPr>
        <w:t>ашыру</w:t>
      </w:r>
      <w:proofErr w:type="spellEnd"/>
      <w:r w:rsidR="00A30409">
        <w:rPr>
          <w:rStyle w:val="1000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30409">
        <w:rPr>
          <w:rStyle w:val="1000"/>
          <w:rFonts w:ascii="Times New Roman" w:hAnsi="Times New Roman" w:cs="Times New Roman"/>
          <w:sz w:val="28"/>
          <w:szCs w:val="28"/>
        </w:rPr>
        <w:t>чаралары</w:t>
      </w:r>
      <w:proofErr w:type="spellEnd"/>
      <w:r w:rsidR="00A30409">
        <w:rPr>
          <w:rStyle w:val="1000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30409">
        <w:rPr>
          <w:rStyle w:val="1000"/>
          <w:rFonts w:ascii="Times New Roman" w:hAnsi="Times New Roman" w:cs="Times New Roman"/>
          <w:sz w:val="28"/>
          <w:szCs w:val="28"/>
        </w:rPr>
        <w:t>ту</w:t>
      </w:r>
      <w:r w:rsidR="0089649D" w:rsidRPr="0089649D">
        <w:rPr>
          <w:rStyle w:val="1000"/>
          <w:rFonts w:ascii="Times New Roman" w:hAnsi="Times New Roman" w:cs="Times New Roman"/>
          <w:sz w:val="28"/>
          <w:szCs w:val="28"/>
        </w:rPr>
        <w:t>рында</w:t>
      </w:r>
      <w:proofErr w:type="spellEnd"/>
      <w:r w:rsidR="0089649D" w:rsidRPr="0089649D">
        <w:rPr>
          <w:rStyle w:val="1000"/>
          <w:rFonts w:ascii="Times New Roman" w:hAnsi="Times New Roman" w:cs="Times New Roman"/>
          <w:sz w:val="28"/>
          <w:szCs w:val="28"/>
        </w:rPr>
        <w:t>»</w:t>
      </w:r>
      <w:r w:rsidR="00A30409">
        <w:rPr>
          <w:rStyle w:val="1000"/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="00AA7803">
        <w:rPr>
          <w:rStyle w:val="1000"/>
          <w:rFonts w:ascii="Times New Roman" w:hAnsi="Times New Roman" w:cs="Times New Roman"/>
          <w:sz w:val="28"/>
          <w:szCs w:val="28"/>
          <w:lang w:val="tt-RU"/>
        </w:rPr>
        <w:t xml:space="preserve">                                     </w:t>
      </w:r>
      <w:r w:rsidR="0089649D" w:rsidRPr="0089649D">
        <w:rPr>
          <w:rStyle w:val="1000"/>
          <w:rFonts w:ascii="Times New Roman" w:hAnsi="Times New Roman" w:cs="Times New Roman"/>
          <w:sz w:val="28"/>
          <w:szCs w:val="28"/>
        </w:rPr>
        <w:t xml:space="preserve">2013 </w:t>
      </w:r>
      <w:proofErr w:type="spellStart"/>
      <w:r w:rsidR="0089649D" w:rsidRPr="0089649D">
        <w:rPr>
          <w:rStyle w:val="1000"/>
          <w:rFonts w:ascii="Times New Roman" w:hAnsi="Times New Roman" w:cs="Times New Roman"/>
          <w:sz w:val="28"/>
          <w:szCs w:val="28"/>
        </w:rPr>
        <w:t>елның</w:t>
      </w:r>
      <w:proofErr w:type="spellEnd"/>
      <w:r w:rsidR="0089649D" w:rsidRPr="0089649D">
        <w:rPr>
          <w:rStyle w:val="1000"/>
          <w:rFonts w:ascii="Times New Roman" w:hAnsi="Times New Roman" w:cs="Times New Roman"/>
          <w:sz w:val="28"/>
          <w:szCs w:val="28"/>
        </w:rPr>
        <w:t xml:space="preserve"> 25 </w:t>
      </w:r>
      <w:proofErr w:type="spellStart"/>
      <w:r w:rsidR="0089649D" w:rsidRPr="0089649D">
        <w:rPr>
          <w:rStyle w:val="1000"/>
          <w:rFonts w:ascii="Times New Roman" w:hAnsi="Times New Roman" w:cs="Times New Roman"/>
          <w:sz w:val="28"/>
          <w:szCs w:val="28"/>
        </w:rPr>
        <w:t>июнендәге</w:t>
      </w:r>
      <w:proofErr w:type="spellEnd"/>
      <w:r w:rsidR="0089649D" w:rsidRPr="0089649D">
        <w:rPr>
          <w:rStyle w:val="1000"/>
          <w:rFonts w:ascii="Times New Roman" w:hAnsi="Times New Roman" w:cs="Times New Roman"/>
          <w:sz w:val="28"/>
          <w:szCs w:val="28"/>
        </w:rPr>
        <w:t xml:space="preserve"> 938 </w:t>
      </w:r>
      <w:proofErr w:type="spellStart"/>
      <w:r w:rsidR="0089649D" w:rsidRPr="0089649D">
        <w:rPr>
          <w:rStyle w:val="1000"/>
          <w:rFonts w:ascii="Times New Roman" w:hAnsi="Times New Roman" w:cs="Times New Roman"/>
          <w:sz w:val="28"/>
          <w:szCs w:val="28"/>
        </w:rPr>
        <w:t>номерлы</w:t>
      </w:r>
      <w:proofErr w:type="spellEnd"/>
      <w:r w:rsidR="0089649D" w:rsidRPr="0089649D">
        <w:rPr>
          <w:rStyle w:val="1000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9649D" w:rsidRPr="0089649D">
        <w:rPr>
          <w:rStyle w:val="1000"/>
          <w:rFonts w:ascii="Times New Roman" w:hAnsi="Times New Roman" w:cs="Times New Roman"/>
          <w:sz w:val="28"/>
          <w:szCs w:val="28"/>
        </w:rPr>
        <w:t>карарына</w:t>
      </w:r>
      <w:proofErr w:type="spellEnd"/>
      <w:r w:rsidR="00A30409">
        <w:rPr>
          <w:rStyle w:val="1000"/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="00A30409" w:rsidRPr="00A30409">
        <w:rPr>
          <w:rStyle w:val="1000"/>
          <w:rFonts w:ascii="Times New Roman" w:hAnsi="Times New Roman" w:cs="Times New Roman"/>
          <w:sz w:val="28"/>
          <w:szCs w:val="28"/>
          <w:lang w:val="tt-RU"/>
        </w:rPr>
        <w:t>(алга таба –</w:t>
      </w:r>
      <w:r w:rsidR="00314562">
        <w:rPr>
          <w:rStyle w:val="1000"/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="00A30409" w:rsidRPr="00A30409">
        <w:rPr>
          <w:rStyle w:val="1000"/>
          <w:rFonts w:ascii="Times New Roman" w:hAnsi="Times New Roman" w:cs="Times New Roman"/>
          <w:sz w:val="28"/>
          <w:szCs w:val="28"/>
          <w:lang w:val="tt-RU"/>
        </w:rPr>
        <w:t xml:space="preserve">карар) </w:t>
      </w:r>
      <w:r w:rsidR="00A30409">
        <w:rPr>
          <w:rStyle w:val="1000"/>
          <w:rFonts w:ascii="Times New Roman" w:hAnsi="Times New Roman" w:cs="Times New Roman"/>
          <w:sz w:val="28"/>
          <w:szCs w:val="28"/>
          <w:lang w:val="tt-RU"/>
        </w:rPr>
        <w:t>түбәндәге</w:t>
      </w:r>
      <w:r w:rsidR="0089649D" w:rsidRPr="0089649D">
        <w:rPr>
          <w:rStyle w:val="1000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9649D" w:rsidRPr="0089649D">
        <w:rPr>
          <w:rStyle w:val="1000"/>
          <w:rFonts w:ascii="Times New Roman" w:hAnsi="Times New Roman" w:cs="Times New Roman"/>
          <w:sz w:val="28"/>
          <w:szCs w:val="28"/>
        </w:rPr>
        <w:t>үзгәре</w:t>
      </w:r>
      <w:r w:rsidR="00A30409">
        <w:rPr>
          <w:rStyle w:val="1000"/>
          <w:rFonts w:ascii="Times New Roman" w:hAnsi="Times New Roman" w:cs="Times New Roman"/>
          <w:sz w:val="28"/>
          <w:szCs w:val="28"/>
        </w:rPr>
        <w:t>шлә</w:t>
      </w:r>
      <w:proofErr w:type="gramStart"/>
      <w:r w:rsidR="00A30409">
        <w:rPr>
          <w:rStyle w:val="1000"/>
          <w:rFonts w:ascii="Times New Roman" w:hAnsi="Times New Roman" w:cs="Times New Roman"/>
          <w:sz w:val="28"/>
          <w:szCs w:val="28"/>
        </w:rPr>
        <w:t>р</w:t>
      </w:r>
      <w:proofErr w:type="spellEnd"/>
      <w:proofErr w:type="gramEnd"/>
      <w:r w:rsidR="00A30409">
        <w:rPr>
          <w:rStyle w:val="1000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30409">
        <w:rPr>
          <w:rStyle w:val="1000"/>
          <w:rFonts w:ascii="Times New Roman" w:hAnsi="Times New Roman" w:cs="Times New Roman"/>
          <w:sz w:val="28"/>
          <w:szCs w:val="28"/>
        </w:rPr>
        <w:t>кертергә</w:t>
      </w:r>
      <w:proofErr w:type="spellEnd"/>
      <w:r w:rsidR="00A30409">
        <w:rPr>
          <w:rStyle w:val="1000"/>
          <w:rFonts w:ascii="Times New Roman" w:hAnsi="Times New Roman" w:cs="Times New Roman"/>
          <w:sz w:val="28"/>
          <w:szCs w:val="28"/>
        </w:rPr>
        <w:t>:</w:t>
      </w:r>
    </w:p>
    <w:p w:rsidR="00064447" w:rsidRPr="00064447" w:rsidRDefault="00A30409" w:rsidP="00064447">
      <w:pPr>
        <w:pStyle w:val="1001"/>
        <w:shd w:val="clear" w:color="auto" w:fill="auto"/>
        <w:tabs>
          <w:tab w:val="left" w:pos="1134"/>
        </w:tabs>
        <w:spacing w:line="240" w:lineRule="auto"/>
        <w:ind w:right="-2" w:firstLine="709"/>
        <w:jc w:val="both"/>
        <w:rPr>
          <w:rStyle w:val="1000"/>
          <w:rFonts w:ascii="Times New Roman" w:hAnsi="Times New Roman" w:cs="Times New Roman"/>
          <w:sz w:val="28"/>
          <w:szCs w:val="28"/>
        </w:rPr>
      </w:pPr>
      <w:proofErr w:type="spellStart"/>
      <w:r w:rsidRPr="00A30409">
        <w:rPr>
          <w:rStyle w:val="1000"/>
          <w:rFonts w:ascii="Times New Roman" w:hAnsi="Times New Roman" w:cs="Times New Roman"/>
          <w:sz w:val="28"/>
          <w:szCs w:val="28"/>
        </w:rPr>
        <w:t>карарга</w:t>
      </w:r>
      <w:proofErr w:type="spellEnd"/>
      <w:r w:rsidRPr="00A30409">
        <w:rPr>
          <w:rStyle w:val="1000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30409">
        <w:rPr>
          <w:rStyle w:val="1000"/>
          <w:rFonts w:ascii="Times New Roman" w:hAnsi="Times New Roman" w:cs="Times New Roman"/>
          <w:sz w:val="28"/>
          <w:szCs w:val="28"/>
        </w:rPr>
        <w:t>кушымтаның</w:t>
      </w:r>
      <w:proofErr w:type="spellEnd"/>
      <w:r w:rsidRPr="00A30409">
        <w:rPr>
          <w:rStyle w:val="1000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30409">
        <w:rPr>
          <w:rStyle w:val="1000"/>
          <w:rFonts w:ascii="Times New Roman" w:hAnsi="Times New Roman" w:cs="Times New Roman"/>
          <w:sz w:val="28"/>
          <w:szCs w:val="28"/>
        </w:rPr>
        <w:t>искәрмәсен</w:t>
      </w:r>
      <w:proofErr w:type="spellEnd"/>
      <w:r w:rsidRPr="00A30409">
        <w:rPr>
          <w:rStyle w:val="1000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30409">
        <w:rPr>
          <w:rStyle w:val="1000"/>
          <w:rFonts w:ascii="Times New Roman" w:hAnsi="Times New Roman" w:cs="Times New Roman"/>
          <w:sz w:val="28"/>
          <w:szCs w:val="28"/>
        </w:rPr>
        <w:t>түбәндәге</w:t>
      </w:r>
      <w:proofErr w:type="spellEnd"/>
      <w:r w:rsidRPr="00A30409">
        <w:rPr>
          <w:rStyle w:val="1000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Style w:val="1000"/>
          <w:rFonts w:ascii="Times New Roman" w:hAnsi="Times New Roman" w:cs="Times New Roman"/>
          <w:sz w:val="28"/>
          <w:szCs w:val="28"/>
        </w:rPr>
        <w:t>эчтәлекле</w:t>
      </w:r>
      <w:proofErr w:type="spellEnd"/>
      <w:r>
        <w:rPr>
          <w:rStyle w:val="1000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Style w:val="1000"/>
          <w:rFonts w:ascii="Times New Roman" w:hAnsi="Times New Roman" w:cs="Times New Roman"/>
          <w:sz w:val="28"/>
          <w:szCs w:val="28"/>
        </w:rPr>
        <w:t>сүзләр</w:t>
      </w:r>
      <w:proofErr w:type="spellEnd"/>
      <w:r>
        <w:rPr>
          <w:rStyle w:val="1000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Style w:val="1000"/>
          <w:rFonts w:ascii="Times New Roman" w:hAnsi="Times New Roman" w:cs="Times New Roman"/>
          <w:sz w:val="28"/>
          <w:szCs w:val="28"/>
        </w:rPr>
        <w:t>белән</w:t>
      </w:r>
      <w:proofErr w:type="spellEnd"/>
      <w:r>
        <w:rPr>
          <w:rStyle w:val="1000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Style w:val="1000"/>
          <w:rFonts w:ascii="Times New Roman" w:hAnsi="Times New Roman" w:cs="Times New Roman"/>
          <w:sz w:val="28"/>
          <w:szCs w:val="28"/>
        </w:rPr>
        <w:t>тулыла</w:t>
      </w:r>
      <w:r>
        <w:rPr>
          <w:rStyle w:val="1000"/>
          <w:rFonts w:ascii="Times New Roman" w:hAnsi="Times New Roman" w:cs="Times New Roman"/>
          <w:sz w:val="28"/>
          <w:szCs w:val="28"/>
        </w:rPr>
        <w:t>н</w:t>
      </w:r>
      <w:r>
        <w:rPr>
          <w:rStyle w:val="1000"/>
          <w:rFonts w:ascii="Times New Roman" w:hAnsi="Times New Roman" w:cs="Times New Roman"/>
          <w:sz w:val="28"/>
          <w:szCs w:val="28"/>
        </w:rPr>
        <w:t>дырырга</w:t>
      </w:r>
      <w:proofErr w:type="spellEnd"/>
      <w:r>
        <w:rPr>
          <w:rStyle w:val="1000"/>
          <w:rFonts w:ascii="Times New Roman" w:hAnsi="Times New Roman" w:cs="Times New Roman"/>
          <w:sz w:val="28"/>
          <w:szCs w:val="28"/>
        </w:rPr>
        <w:t>:</w:t>
      </w:r>
    </w:p>
    <w:p w:rsidR="00064447" w:rsidRPr="00064447" w:rsidRDefault="00A30409" w:rsidP="00064447">
      <w:pPr>
        <w:pStyle w:val="1001"/>
        <w:shd w:val="clear" w:color="auto" w:fill="auto"/>
        <w:tabs>
          <w:tab w:val="left" w:pos="1134"/>
        </w:tabs>
        <w:spacing w:line="240" w:lineRule="auto"/>
        <w:ind w:right="-2" w:firstLine="709"/>
        <w:jc w:val="both"/>
        <w:rPr>
          <w:rStyle w:val="1000"/>
          <w:rFonts w:ascii="Times New Roman" w:hAnsi="Times New Roman" w:cs="Times New Roman"/>
          <w:sz w:val="28"/>
          <w:szCs w:val="28"/>
        </w:rPr>
      </w:pPr>
      <w:r>
        <w:rPr>
          <w:rStyle w:val="1000"/>
          <w:rFonts w:ascii="Times New Roman" w:hAnsi="Times New Roman" w:cs="Times New Roman"/>
          <w:sz w:val="28"/>
          <w:szCs w:val="28"/>
        </w:rPr>
        <w:t>«</w:t>
      </w:r>
      <w:proofErr w:type="spellStart"/>
      <w:r w:rsidRPr="00A30409">
        <w:rPr>
          <w:rStyle w:val="1000"/>
          <w:rFonts w:ascii="Times New Roman" w:hAnsi="Times New Roman" w:cs="Times New Roman"/>
          <w:sz w:val="28"/>
          <w:szCs w:val="28"/>
        </w:rPr>
        <w:t>Исәп-хисап</w:t>
      </w:r>
      <w:proofErr w:type="spellEnd"/>
      <w:r w:rsidRPr="00A30409">
        <w:rPr>
          <w:rStyle w:val="1000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30409">
        <w:rPr>
          <w:rStyle w:val="1000"/>
          <w:rFonts w:ascii="Times New Roman" w:hAnsi="Times New Roman" w:cs="Times New Roman"/>
          <w:sz w:val="28"/>
          <w:szCs w:val="28"/>
        </w:rPr>
        <w:t>җәяүлеләрнең</w:t>
      </w:r>
      <w:proofErr w:type="spellEnd"/>
      <w:r w:rsidRPr="00A30409">
        <w:rPr>
          <w:rStyle w:val="1000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30409">
        <w:rPr>
          <w:rStyle w:val="1000"/>
          <w:rFonts w:ascii="Times New Roman" w:hAnsi="Times New Roman" w:cs="Times New Roman"/>
          <w:sz w:val="28"/>
          <w:szCs w:val="28"/>
        </w:rPr>
        <w:t>төзекләндерелгән</w:t>
      </w:r>
      <w:proofErr w:type="spellEnd"/>
      <w:r w:rsidRPr="00A30409">
        <w:rPr>
          <w:rStyle w:val="1000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30409">
        <w:rPr>
          <w:rStyle w:val="1000"/>
          <w:rFonts w:ascii="Times New Roman" w:hAnsi="Times New Roman" w:cs="Times New Roman"/>
          <w:sz w:val="28"/>
          <w:szCs w:val="28"/>
        </w:rPr>
        <w:t>җәяүлеләр</w:t>
      </w:r>
      <w:proofErr w:type="spellEnd"/>
      <w:r w:rsidRPr="00A30409">
        <w:rPr>
          <w:rStyle w:val="1000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30409">
        <w:rPr>
          <w:rStyle w:val="1000"/>
          <w:rFonts w:ascii="Times New Roman" w:hAnsi="Times New Roman" w:cs="Times New Roman"/>
          <w:sz w:val="28"/>
          <w:szCs w:val="28"/>
        </w:rPr>
        <w:t>юллары</w:t>
      </w:r>
      <w:proofErr w:type="spellEnd"/>
      <w:r w:rsidRPr="00A30409">
        <w:rPr>
          <w:rStyle w:val="1000"/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A30409">
        <w:rPr>
          <w:rStyle w:val="1000"/>
          <w:rFonts w:ascii="Times New Roman" w:hAnsi="Times New Roman" w:cs="Times New Roman"/>
          <w:sz w:val="28"/>
          <w:szCs w:val="28"/>
        </w:rPr>
        <w:t>тротуарлар</w:t>
      </w:r>
      <w:proofErr w:type="spellEnd"/>
      <w:r w:rsidRPr="00A30409">
        <w:rPr>
          <w:rStyle w:val="1000"/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 w:rsidRPr="00A30409">
        <w:rPr>
          <w:rStyle w:val="1000"/>
          <w:rFonts w:ascii="Times New Roman" w:hAnsi="Times New Roman" w:cs="Times New Roman"/>
          <w:sz w:val="28"/>
          <w:szCs w:val="28"/>
        </w:rPr>
        <w:t>буенча</w:t>
      </w:r>
      <w:proofErr w:type="spellEnd"/>
      <w:r w:rsidRPr="00A30409">
        <w:rPr>
          <w:rStyle w:val="1000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30409">
        <w:rPr>
          <w:rStyle w:val="1000"/>
          <w:rFonts w:ascii="Times New Roman" w:hAnsi="Times New Roman" w:cs="Times New Roman"/>
          <w:sz w:val="28"/>
          <w:szCs w:val="28"/>
        </w:rPr>
        <w:t>йөрү</w:t>
      </w:r>
      <w:proofErr w:type="spellEnd"/>
      <w:r w:rsidRPr="00A30409">
        <w:rPr>
          <w:rStyle w:val="1000"/>
          <w:rFonts w:ascii="Times New Roman" w:hAnsi="Times New Roman" w:cs="Times New Roman"/>
          <w:sz w:val="28"/>
          <w:szCs w:val="28"/>
        </w:rPr>
        <w:t xml:space="preserve"> юлы </w:t>
      </w:r>
      <w:proofErr w:type="spellStart"/>
      <w:r w:rsidRPr="00A30409">
        <w:rPr>
          <w:rStyle w:val="1000"/>
          <w:rFonts w:ascii="Times New Roman" w:hAnsi="Times New Roman" w:cs="Times New Roman"/>
          <w:sz w:val="28"/>
          <w:szCs w:val="28"/>
        </w:rPr>
        <w:t>буенча</w:t>
      </w:r>
      <w:proofErr w:type="spellEnd"/>
      <w:r w:rsidRPr="00A30409">
        <w:rPr>
          <w:rStyle w:val="1000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30409">
        <w:rPr>
          <w:rStyle w:val="1000"/>
          <w:rFonts w:ascii="Times New Roman" w:hAnsi="Times New Roman" w:cs="Times New Roman"/>
          <w:sz w:val="28"/>
          <w:szCs w:val="28"/>
        </w:rPr>
        <w:t>башкарыла</w:t>
      </w:r>
      <w:proofErr w:type="spellEnd"/>
      <w:r w:rsidRPr="00A30409">
        <w:rPr>
          <w:rStyle w:val="1000"/>
          <w:rFonts w:ascii="Times New Roman" w:hAnsi="Times New Roman" w:cs="Times New Roman"/>
          <w:sz w:val="28"/>
          <w:szCs w:val="28"/>
        </w:rPr>
        <w:t>».</w:t>
      </w:r>
    </w:p>
    <w:p w:rsidR="00064447" w:rsidRPr="00064447" w:rsidRDefault="00064447" w:rsidP="00064447">
      <w:pPr>
        <w:pStyle w:val="1001"/>
        <w:tabs>
          <w:tab w:val="left" w:pos="1134"/>
        </w:tabs>
        <w:spacing w:line="240" w:lineRule="auto"/>
        <w:ind w:right="-2" w:firstLine="709"/>
        <w:jc w:val="both"/>
        <w:rPr>
          <w:rStyle w:val="1000"/>
          <w:rFonts w:ascii="Times New Roman" w:hAnsi="Times New Roman" w:cs="Times New Roman"/>
          <w:sz w:val="28"/>
          <w:szCs w:val="28"/>
        </w:rPr>
      </w:pPr>
      <w:r w:rsidRPr="00064447">
        <w:rPr>
          <w:rStyle w:val="1000"/>
          <w:rFonts w:ascii="Times New Roman" w:hAnsi="Times New Roman" w:cs="Times New Roman"/>
          <w:sz w:val="28"/>
          <w:szCs w:val="28"/>
        </w:rPr>
        <w:t xml:space="preserve">2. </w:t>
      </w:r>
      <w:proofErr w:type="spellStart"/>
      <w:r w:rsidR="00A30409" w:rsidRPr="00A30409">
        <w:rPr>
          <w:rStyle w:val="1000"/>
          <w:rFonts w:ascii="Times New Roman" w:hAnsi="Times New Roman" w:cs="Times New Roman"/>
          <w:sz w:val="28"/>
          <w:szCs w:val="28"/>
        </w:rPr>
        <w:t>Әлеге</w:t>
      </w:r>
      <w:proofErr w:type="spellEnd"/>
      <w:r w:rsidR="00A30409" w:rsidRPr="00A30409">
        <w:rPr>
          <w:rStyle w:val="1000"/>
          <w:rFonts w:ascii="Times New Roman" w:hAnsi="Times New Roman" w:cs="Times New Roman"/>
          <w:sz w:val="28"/>
          <w:szCs w:val="28"/>
        </w:rPr>
        <w:t xml:space="preserve"> </w:t>
      </w:r>
      <w:r w:rsidR="00AA7803">
        <w:rPr>
          <w:rStyle w:val="1000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30409" w:rsidRPr="00A30409">
        <w:rPr>
          <w:rStyle w:val="1000"/>
          <w:rFonts w:ascii="Times New Roman" w:hAnsi="Times New Roman" w:cs="Times New Roman"/>
          <w:sz w:val="28"/>
          <w:szCs w:val="28"/>
        </w:rPr>
        <w:t>карарны</w:t>
      </w:r>
      <w:proofErr w:type="spellEnd"/>
      <w:r w:rsidR="00A30409" w:rsidRPr="00A30409">
        <w:rPr>
          <w:rStyle w:val="1000"/>
          <w:rFonts w:ascii="Times New Roman" w:hAnsi="Times New Roman" w:cs="Times New Roman"/>
          <w:sz w:val="28"/>
          <w:szCs w:val="28"/>
        </w:rPr>
        <w:t xml:space="preserve"> </w:t>
      </w:r>
      <w:r w:rsidR="00AA7803">
        <w:rPr>
          <w:rStyle w:val="1000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30409" w:rsidRPr="00A30409">
        <w:rPr>
          <w:rStyle w:val="1000"/>
          <w:rFonts w:ascii="Times New Roman" w:hAnsi="Times New Roman" w:cs="Times New Roman"/>
          <w:sz w:val="28"/>
          <w:szCs w:val="28"/>
        </w:rPr>
        <w:t>массакүләм</w:t>
      </w:r>
      <w:proofErr w:type="spellEnd"/>
      <w:r w:rsidR="00AA7803">
        <w:rPr>
          <w:rStyle w:val="1000"/>
          <w:rFonts w:ascii="Times New Roman" w:hAnsi="Times New Roman" w:cs="Times New Roman"/>
          <w:sz w:val="28"/>
          <w:szCs w:val="28"/>
        </w:rPr>
        <w:t xml:space="preserve"> </w:t>
      </w:r>
      <w:r w:rsidR="00A30409" w:rsidRPr="00A30409">
        <w:rPr>
          <w:rStyle w:val="1000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="00A30409" w:rsidRPr="00A30409">
        <w:rPr>
          <w:rStyle w:val="1000"/>
          <w:rFonts w:ascii="Times New Roman" w:hAnsi="Times New Roman" w:cs="Times New Roman"/>
          <w:sz w:val="28"/>
          <w:szCs w:val="28"/>
        </w:rPr>
        <w:t>м</w:t>
      </w:r>
      <w:proofErr w:type="gramEnd"/>
      <w:r w:rsidR="00A30409" w:rsidRPr="00A30409">
        <w:rPr>
          <w:rStyle w:val="1000"/>
          <w:rFonts w:ascii="Times New Roman" w:hAnsi="Times New Roman" w:cs="Times New Roman"/>
          <w:sz w:val="28"/>
          <w:szCs w:val="28"/>
        </w:rPr>
        <w:t>әгълүмат</w:t>
      </w:r>
      <w:proofErr w:type="spellEnd"/>
      <w:r w:rsidR="00AA7803">
        <w:rPr>
          <w:rStyle w:val="1000"/>
          <w:rFonts w:ascii="Times New Roman" w:hAnsi="Times New Roman" w:cs="Times New Roman"/>
          <w:sz w:val="28"/>
          <w:szCs w:val="28"/>
        </w:rPr>
        <w:t xml:space="preserve"> </w:t>
      </w:r>
      <w:r w:rsidR="00A30409" w:rsidRPr="00A30409">
        <w:rPr>
          <w:rStyle w:val="1000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30409" w:rsidRPr="00A30409">
        <w:rPr>
          <w:rStyle w:val="1000"/>
          <w:rFonts w:ascii="Times New Roman" w:hAnsi="Times New Roman" w:cs="Times New Roman"/>
          <w:sz w:val="28"/>
          <w:szCs w:val="28"/>
        </w:rPr>
        <w:t>чараларында</w:t>
      </w:r>
      <w:proofErr w:type="spellEnd"/>
      <w:r w:rsidR="00AA7803">
        <w:rPr>
          <w:rStyle w:val="1000"/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A30409" w:rsidRPr="00A30409">
        <w:rPr>
          <w:rStyle w:val="1000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30409" w:rsidRPr="00A30409">
        <w:rPr>
          <w:rStyle w:val="1000"/>
          <w:rFonts w:ascii="Times New Roman" w:hAnsi="Times New Roman" w:cs="Times New Roman"/>
          <w:sz w:val="28"/>
          <w:szCs w:val="28"/>
        </w:rPr>
        <w:t>бастырып</w:t>
      </w:r>
      <w:proofErr w:type="spellEnd"/>
      <w:r w:rsidR="00A30409" w:rsidRPr="00A30409">
        <w:rPr>
          <w:rStyle w:val="1000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30409" w:rsidRPr="00A30409">
        <w:rPr>
          <w:rStyle w:val="1000"/>
          <w:rFonts w:ascii="Times New Roman" w:hAnsi="Times New Roman" w:cs="Times New Roman"/>
          <w:sz w:val="28"/>
          <w:szCs w:val="28"/>
        </w:rPr>
        <w:t>чыгарырга</w:t>
      </w:r>
      <w:proofErr w:type="spellEnd"/>
      <w:r w:rsidR="00A30409" w:rsidRPr="00A30409">
        <w:rPr>
          <w:rStyle w:val="1000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30409" w:rsidRPr="00A30409">
        <w:rPr>
          <w:rStyle w:val="1000"/>
          <w:rFonts w:ascii="Times New Roman" w:hAnsi="Times New Roman" w:cs="Times New Roman"/>
          <w:sz w:val="28"/>
          <w:szCs w:val="28"/>
        </w:rPr>
        <w:t>һәм</w:t>
      </w:r>
      <w:proofErr w:type="spellEnd"/>
      <w:r w:rsidR="00A30409" w:rsidRPr="00A30409">
        <w:rPr>
          <w:rStyle w:val="1000"/>
          <w:rFonts w:ascii="Times New Roman" w:hAnsi="Times New Roman" w:cs="Times New Roman"/>
          <w:sz w:val="28"/>
          <w:szCs w:val="28"/>
        </w:rPr>
        <w:t xml:space="preserve"> Татарстан </w:t>
      </w:r>
      <w:proofErr w:type="spellStart"/>
      <w:r w:rsidR="00A30409" w:rsidRPr="00A30409">
        <w:rPr>
          <w:rStyle w:val="1000"/>
          <w:rFonts w:ascii="Times New Roman" w:hAnsi="Times New Roman" w:cs="Times New Roman"/>
          <w:sz w:val="28"/>
          <w:szCs w:val="28"/>
        </w:rPr>
        <w:t>Республикасы</w:t>
      </w:r>
      <w:proofErr w:type="spellEnd"/>
      <w:r w:rsidR="00A30409" w:rsidRPr="00A30409">
        <w:rPr>
          <w:rStyle w:val="1000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30409" w:rsidRPr="00A30409">
        <w:rPr>
          <w:rStyle w:val="1000"/>
          <w:rFonts w:ascii="Times New Roman" w:hAnsi="Times New Roman" w:cs="Times New Roman"/>
          <w:sz w:val="28"/>
          <w:szCs w:val="28"/>
        </w:rPr>
        <w:t>Түбән</w:t>
      </w:r>
      <w:proofErr w:type="spellEnd"/>
      <w:r w:rsidR="00A30409" w:rsidRPr="00A30409">
        <w:rPr>
          <w:rStyle w:val="1000"/>
          <w:rFonts w:ascii="Times New Roman" w:hAnsi="Times New Roman" w:cs="Times New Roman"/>
          <w:sz w:val="28"/>
          <w:szCs w:val="28"/>
        </w:rPr>
        <w:t xml:space="preserve"> Кама </w:t>
      </w:r>
      <w:proofErr w:type="spellStart"/>
      <w:r w:rsidR="00A30409" w:rsidRPr="00A30409">
        <w:rPr>
          <w:rStyle w:val="1000"/>
          <w:rFonts w:ascii="Times New Roman" w:hAnsi="Times New Roman" w:cs="Times New Roman"/>
          <w:sz w:val="28"/>
          <w:szCs w:val="28"/>
        </w:rPr>
        <w:t>муниципаль</w:t>
      </w:r>
      <w:proofErr w:type="spellEnd"/>
      <w:r w:rsidR="00A30409" w:rsidRPr="00A30409">
        <w:rPr>
          <w:rStyle w:val="1000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30409" w:rsidRPr="00A30409">
        <w:rPr>
          <w:rStyle w:val="1000"/>
          <w:rFonts w:ascii="Times New Roman" w:hAnsi="Times New Roman" w:cs="Times New Roman"/>
          <w:sz w:val="28"/>
          <w:szCs w:val="28"/>
        </w:rPr>
        <w:t>районының</w:t>
      </w:r>
      <w:proofErr w:type="spellEnd"/>
      <w:r w:rsidR="00A30409" w:rsidRPr="00A30409">
        <w:rPr>
          <w:rStyle w:val="1000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30409" w:rsidRPr="00A30409">
        <w:rPr>
          <w:rStyle w:val="1000"/>
          <w:rFonts w:ascii="Times New Roman" w:hAnsi="Times New Roman" w:cs="Times New Roman"/>
          <w:sz w:val="28"/>
          <w:szCs w:val="28"/>
        </w:rPr>
        <w:t>рәсми</w:t>
      </w:r>
      <w:proofErr w:type="spellEnd"/>
      <w:r w:rsidR="00A30409" w:rsidRPr="00A30409">
        <w:rPr>
          <w:rStyle w:val="1000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30409" w:rsidRPr="00A30409">
        <w:rPr>
          <w:rStyle w:val="1000"/>
          <w:rFonts w:ascii="Times New Roman" w:hAnsi="Times New Roman" w:cs="Times New Roman"/>
          <w:sz w:val="28"/>
          <w:szCs w:val="28"/>
        </w:rPr>
        <w:t>сайтында</w:t>
      </w:r>
      <w:proofErr w:type="spellEnd"/>
      <w:r w:rsidR="00A30409" w:rsidRPr="00A30409">
        <w:rPr>
          <w:rStyle w:val="1000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30409" w:rsidRPr="00A30409">
        <w:rPr>
          <w:rStyle w:val="1000"/>
          <w:rFonts w:ascii="Times New Roman" w:hAnsi="Times New Roman" w:cs="Times New Roman"/>
          <w:sz w:val="28"/>
          <w:szCs w:val="28"/>
        </w:rPr>
        <w:t>урнаштырырга</w:t>
      </w:r>
      <w:proofErr w:type="spellEnd"/>
      <w:r w:rsidR="00A30409" w:rsidRPr="00A30409">
        <w:rPr>
          <w:rStyle w:val="1000"/>
          <w:rFonts w:ascii="Times New Roman" w:hAnsi="Times New Roman" w:cs="Times New Roman"/>
          <w:sz w:val="28"/>
          <w:szCs w:val="28"/>
        </w:rPr>
        <w:t>.</w:t>
      </w:r>
    </w:p>
    <w:p w:rsidR="008B5E58" w:rsidRDefault="00064447" w:rsidP="008B5E58">
      <w:pPr>
        <w:tabs>
          <w:tab w:val="left" w:pos="0"/>
          <w:tab w:val="left" w:pos="426"/>
        </w:tabs>
        <w:ind w:firstLine="709"/>
        <w:jc w:val="both"/>
        <w:rPr>
          <w:sz w:val="28"/>
          <w:szCs w:val="28"/>
        </w:rPr>
      </w:pPr>
      <w:r w:rsidRPr="00064447">
        <w:rPr>
          <w:sz w:val="28"/>
          <w:szCs w:val="28"/>
        </w:rPr>
        <w:t xml:space="preserve">3. </w:t>
      </w:r>
      <w:proofErr w:type="spellStart"/>
      <w:r w:rsidR="00A30409" w:rsidRPr="00A30409">
        <w:rPr>
          <w:sz w:val="28"/>
          <w:szCs w:val="28"/>
        </w:rPr>
        <w:t>Әлеге</w:t>
      </w:r>
      <w:proofErr w:type="spellEnd"/>
      <w:r w:rsidR="00A30409" w:rsidRPr="00A30409">
        <w:rPr>
          <w:sz w:val="28"/>
          <w:szCs w:val="28"/>
        </w:rPr>
        <w:t xml:space="preserve"> </w:t>
      </w:r>
      <w:proofErr w:type="spellStart"/>
      <w:r w:rsidR="00A30409">
        <w:rPr>
          <w:sz w:val="28"/>
          <w:szCs w:val="28"/>
        </w:rPr>
        <w:t>карарның</w:t>
      </w:r>
      <w:proofErr w:type="spellEnd"/>
      <w:r w:rsidR="00A30409">
        <w:rPr>
          <w:sz w:val="28"/>
          <w:szCs w:val="28"/>
        </w:rPr>
        <w:t xml:space="preserve"> </w:t>
      </w:r>
      <w:proofErr w:type="spellStart"/>
      <w:r w:rsidR="00A30409">
        <w:rPr>
          <w:sz w:val="28"/>
          <w:szCs w:val="28"/>
        </w:rPr>
        <w:t>үтәлешен</w:t>
      </w:r>
      <w:proofErr w:type="spellEnd"/>
      <w:r w:rsidR="00A30409">
        <w:rPr>
          <w:sz w:val="28"/>
          <w:szCs w:val="28"/>
        </w:rPr>
        <w:t xml:space="preserve"> </w:t>
      </w:r>
      <w:proofErr w:type="spellStart"/>
      <w:r w:rsidR="00A30409">
        <w:rPr>
          <w:sz w:val="28"/>
          <w:szCs w:val="28"/>
        </w:rPr>
        <w:t>тикшереп</w:t>
      </w:r>
      <w:proofErr w:type="spellEnd"/>
      <w:r w:rsidR="00A30409">
        <w:rPr>
          <w:sz w:val="28"/>
          <w:szCs w:val="28"/>
        </w:rPr>
        <w:t xml:space="preserve"> </w:t>
      </w:r>
      <w:proofErr w:type="spellStart"/>
      <w:r w:rsidR="00A30409">
        <w:rPr>
          <w:sz w:val="28"/>
          <w:szCs w:val="28"/>
        </w:rPr>
        <w:t>тор</w:t>
      </w:r>
      <w:r w:rsidR="00A30409" w:rsidRPr="00A30409">
        <w:rPr>
          <w:sz w:val="28"/>
          <w:szCs w:val="28"/>
        </w:rPr>
        <w:t>уны</w:t>
      </w:r>
      <w:proofErr w:type="spellEnd"/>
      <w:r w:rsidR="00A30409" w:rsidRPr="00A30409">
        <w:rPr>
          <w:sz w:val="28"/>
          <w:szCs w:val="28"/>
        </w:rPr>
        <w:t xml:space="preserve"> Татарстан </w:t>
      </w:r>
      <w:proofErr w:type="spellStart"/>
      <w:r w:rsidR="00A30409" w:rsidRPr="00A30409">
        <w:rPr>
          <w:sz w:val="28"/>
          <w:szCs w:val="28"/>
        </w:rPr>
        <w:t>Республикасы</w:t>
      </w:r>
      <w:proofErr w:type="spellEnd"/>
      <w:r w:rsidR="00A30409" w:rsidRPr="00A30409">
        <w:rPr>
          <w:sz w:val="28"/>
          <w:szCs w:val="28"/>
        </w:rPr>
        <w:t xml:space="preserve"> </w:t>
      </w:r>
      <w:proofErr w:type="spellStart"/>
      <w:r w:rsidR="00A30409" w:rsidRPr="00A30409">
        <w:rPr>
          <w:sz w:val="28"/>
          <w:szCs w:val="28"/>
        </w:rPr>
        <w:t>Түбән</w:t>
      </w:r>
      <w:proofErr w:type="spellEnd"/>
      <w:r w:rsidR="00A30409" w:rsidRPr="00A30409">
        <w:rPr>
          <w:sz w:val="28"/>
          <w:szCs w:val="28"/>
        </w:rPr>
        <w:t xml:space="preserve"> Кама </w:t>
      </w:r>
      <w:proofErr w:type="spellStart"/>
      <w:r w:rsidR="00A30409" w:rsidRPr="00A30409">
        <w:rPr>
          <w:sz w:val="28"/>
          <w:szCs w:val="28"/>
        </w:rPr>
        <w:t>муниципаль</w:t>
      </w:r>
      <w:proofErr w:type="spellEnd"/>
      <w:r w:rsidR="00A30409" w:rsidRPr="00A30409">
        <w:rPr>
          <w:sz w:val="28"/>
          <w:szCs w:val="28"/>
        </w:rPr>
        <w:t xml:space="preserve"> районы </w:t>
      </w:r>
      <w:proofErr w:type="spellStart"/>
      <w:r w:rsidR="00A30409" w:rsidRPr="00A30409">
        <w:rPr>
          <w:sz w:val="28"/>
          <w:szCs w:val="28"/>
        </w:rPr>
        <w:t>Башкарма</w:t>
      </w:r>
      <w:proofErr w:type="spellEnd"/>
      <w:r w:rsidR="00A30409" w:rsidRPr="00A30409">
        <w:rPr>
          <w:sz w:val="28"/>
          <w:szCs w:val="28"/>
        </w:rPr>
        <w:t xml:space="preserve"> комитеты </w:t>
      </w:r>
      <w:proofErr w:type="spellStart"/>
      <w:r w:rsidR="00A30409" w:rsidRPr="00A30409">
        <w:rPr>
          <w:sz w:val="28"/>
          <w:szCs w:val="28"/>
        </w:rPr>
        <w:t>җ</w:t>
      </w:r>
      <w:proofErr w:type="gramStart"/>
      <w:r w:rsidR="00A30409" w:rsidRPr="00A30409">
        <w:rPr>
          <w:sz w:val="28"/>
          <w:szCs w:val="28"/>
        </w:rPr>
        <w:t>ит</w:t>
      </w:r>
      <w:proofErr w:type="gramEnd"/>
      <w:r w:rsidR="00A30409" w:rsidRPr="00A30409">
        <w:rPr>
          <w:sz w:val="28"/>
          <w:szCs w:val="28"/>
        </w:rPr>
        <w:t>әкч</w:t>
      </w:r>
      <w:r w:rsidR="00A30409">
        <w:rPr>
          <w:sz w:val="28"/>
          <w:szCs w:val="28"/>
        </w:rPr>
        <w:t>есенең</w:t>
      </w:r>
      <w:proofErr w:type="spellEnd"/>
      <w:r w:rsidR="00A30409">
        <w:rPr>
          <w:sz w:val="28"/>
          <w:szCs w:val="28"/>
        </w:rPr>
        <w:t xml:space="preserve"> </w:t>
      </w:r>
      <w:proofErr w:type="spellStart"/>
      <w:r w:rsidR="00A30409">
        <w:rPr>
          <w:sz w:val="28"/>
          <w:szCs w:val="28"/>
        </w:rPr>
        <w:t>беренче</w:t>
      </w:r>
      <w:proofErr w:type="spellEnd"/>
      <w:r w:rsidR="00A30409">
        <w:rPr>
          <w:sz w:val="28"/>
          <w:szCs w:val="28"/>
        </w:rPr>
        <w:t xml:space="preserve"> </w:t>
      </w:r>
      <w:proofErr w:type="spellStart"/>
      <w:r w:rsidR="00A30409">
        <w:rPr>
          <w:sz w:val="28"/>
          <w:szCs w:val="28"/>
        </w:rPr>
        <w:t>урынбасары</w:t>
      </w:r>
      <w:proofErr w:type="spellEnd"/>
      <w:r w:rsidR="00A30409">
        <w:rPr>
          <w:sz w:val="28"/>
          <w:szCs w:val="28"/>
        </w:rPr>
        <w:t xml:space="preserve"> </w:t>
      </w:r>
      <w:proofErr w:type="spellStart"/>
      <w:r w:rsidR="00A30409">
        <w:rPr>
          <w:sz w:val="28"/>
          <w:szCs w:val="28"/>
        </w:rPr>
        <w:t>Р.И.Беляевка</w:t>
      </w:r>
      <w:proofErr w:type="spellEnd"/>
      <w:r w:rsidR="00A30409" w:rsidRPr="00A30409">
        <w:rPr>
          <w:sz w:val="28"/>
          <w:szCs w:val="28"/>
        </w:rPr>
        <w:t xml:space="preserve"> </w:t>
      </w:r>
      <w:proofErr w:type="spellStart"/>
      <w:r w:rsidR="00A30409" w:rsidRPr="00A30409">
        <w:rPr>
          <w:sz w:val="28"/>
          <w:szCs w:val="28"/>
        </w:rPr>
        <w:t>йөкләргә</w:t>
      </w:r>
      <w:proofErr w:type="spellEnd"/>
      <w:r w:rsidR="00A30409" w:rsidRPr="00A30409">
        <w:rPr>
          <w:sz w:val="28"/>
          <w:szCs w:val="28"/>
        </w:rPr>
        <w:t>.</w:t>
      </w:r>
    </w:p>
    <w:p w:rsidR="008B5E58" w:rsidRDefault="008B5E58" w:rsidP="008B5E58">
      <w:pPr>
        <w:tabs>
          <w:tab w:val="left" w:pos="0"/>
          <w:tab w:val="left" w:pos="426"/>
        </w:tabs>
        <w:ind w:firstLine="709"/>
        <w:jc w:val="both"/>
        <w:rPr>
          <w:sz w:val="28"/>
          <w:szCs w:val="28"/>
        </w:rPr>
      </w:pPr>
    </w:p>
    <w:p w:rsidR="008B5E58" w:rsidRPr="00064447" w:rsidRDefault="008B5E58" w:rsidP="008B5E58">
      <w:pPr>
        <w:tabs>
          <w:tab w:val="left" w:pos="0"/>
          <w:tab w:val="left" w:pos="426"/>
        </w:tabs>
        <w:ind w:firstLine="709"/>
        <w:jc w:val="both"/>
        <w:rPr>
          <w:sz w:val="28"/>
          <w:szCs w:val="28"/>
        </w:rPr>
      </w:pPr>
    </w:p>
    <w:p w:rsidR="00FA1EE3" w:rsidRPr="00064447" w:rsidRDefault="00A30409" w:rsidP="00064447">
      <w:pPr>
        <w:pStyle w:val="1001"/>
        <w:shd w:val="clear" w:color="auto" w:fill="auto"/>
        <w:tabs>
          <w:tab w:val="left" w:pos="-426"/>
        </w:tabs>
        <w:spacing w:line="240" w:lineRule="auto"/>
        <w:ind w:right="2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Җ</w:t>
      </w:r>
      <w:proofErr w:type="gramStart"/>
      <w:r>
        <w:rPr>
          <w:rFonts w:ascii="Times New Roman" w:hAnsi="Times New Roman" w:cs="Times New Roman"/>
          <w:sz w:val="28"/>
          <w:szCs w:val="28"/>
        </w:rPr>
        <w:t>ит</w:t>
      </w:r>
      <w:proofErr w:type="gramEnd"/>
      <w:r>
        <w:rPr>
          <w:rFonts w:ascii="Times New Roman" w:hAnsi="Times New Roman" w:cs="Times New Roman"/>
          <w:sz w:val="28"/>
          <w:szCs w:val="28"/>
        </w:rPr>
        <w:t>әкче</w:t>
      </w:r>
      <w:proofErr w:type="spellEnd"/>
      <w:r w:rsidR="00064447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</w:t>
      </w:r>
      <w:r w:rsidR="00AA7803"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 w:rsidR="008B5E58">
        <w:rPr>
          <w:rFonts w:ascii="Times New Roman" w:hAnsi="Times New Roman" w:cs="Times New Roman"/>
          <w:sz w:val="28"/>
          <w:szCs w:val="28"/>
        </w:rPr>
        <w:t xml:space="preserve">  </w:t>
      </w:r>
      <w:r w:rsidR="00064447">
        <w:rPr>
          <w:rFonts w:ascii="Times New Roman" w:hAnsi="Times New Roman" w:cs="Times New Roman"/>
          <w:sz w:val="28"/>
          <w:szCs w:val="28"/>
        </w:rPr>
        <w:t xml:space="preserve">  А</w:t>
      </w:r>
      <w:r>
        <w:rPr>
          <w:rFonts w:ascii="Times New Roman" w:hAnsi="Times New Roman" w:cs="Times New Roman"/>
          <w:sz w:val="28"/>
          <w:szCs w:val="28"/>
        </w:rPr>
        <w:t xml:space="preserve">.Г. </w:t>
      </w:r>
      <w:proofErr w:type="spellStart"/>
      <w:r>
        <w:rPr>
          <w:rFonts w:ascii="Times New Roman" w:hAnsi="Times New Roman" w:cs="Times New Roman"/>
          <w:sz w:val="28"/>
          <w:szCs w:val="28"/>
        </w:rPr>
        <w:t>Сәйфе</w:t>
      </w:r>
      <w:r w:rsidR="00064447" w:rsidRPr="00064447">
        <w:rPr>
          <w:rFonts w:ascii="Times New Roman" w:hAnsi="Times New Roman" w:cs="Times New Roman"/>
          <w:sz w:val="28"/>
          <w:szCs w:val="28"/>
        </w:rPr>
        <w:t>тдинов</w:t>
      </w:r>
      <w:proofErr w:type="spellEnd"/>
    </w:p>
    <w:sectPr w:rsidR="00FA1EE3" w:rsidRPr="00064447" w:rsidSect="00AA7803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24C0E30"/>
    <w:multiLevelType w:val="hybridMultilevel"/>
    <w:tmpl w:val="F336E07A"/>
    <w:lvl w:ilvl="0" w:tplc="0419000F">
      <w:start w:val="1"/>
      <w:numFmt w:val="decimal"/>
      <w:lvlText w:val="%1."/>
      <w:lvlJc w:val="left"/>
      <w:pPr>
        <w:ind w:left="1778" w:hanging="360"/>
      </w:pPr>
    </w:lvl>
    <w:lvl w:ilvl="1" w:tplc="04190019">
      <w:start w:val="1"/>
      <w:numFmt w:val="lowerLetter"/>
      <w:lvlText w:val="%2."/>
      <w:lvlJc w:val="left"/>
      <w:pPr>
        <w:ind w:left="2291" w:hanging="360"/>
      </w:pPr>
    </w:lvl>
    <w:lvl w:ilvl="2" w:tplc="0419001B">
      <w:start w:val="1"/>
      <w:numFmt w:val="lowerRoman"/>
      <w:lvlText w:val="%3."/>
      <w:lvlJc w:val="right"/>
      <w:pPr>
        <w:ind w:left="3011" w:hanging="180"/>
      </w:pPr>
    </w:lvl>
    <w:lvl w:ilvl="3" w:tplc="0419000F">
      <w:start w:val="1"/>
      <w:numFmt w:val="decimal"/>
      <w:lvlText w:val="%4."/>
      <w:lvlJc w:val="left"/>
      <w:pPr>
        <w:ind w:left="3731" w:hanging="360"/>
      </w:pPr>
    </w:lvl>
    <w:lvl w:ilvl="4" w:tplc="04190019">
      <w:start w:val="1"/>
      <w:numFmt w:val="lowerLetter"/>
      <w:lvlText w:val="%5."/>
      <w:lvlJc w:val="left"/>
      <w:pPr>
        <w:ind w:left="4451" w:hanging="360"/>
      </w:pPr>
    </w:lvl>
    <w:lvl w:ilvl="5" w:tplc="0419001B">
      <w:start w:val="1"/>
      <w:numFmt w:val="lowerRoman"/>
      <w:lvlText w:val="%6."/>
      <w:lvlJc w:val="right"/>
      <w:pPr>
        <w:ind w:left="5171" w:hanging="180"/>
      </w:pPr>
    </w:lvl>
    <w:lvl w:ilvl="6" w:tplc="0419000F">
      <w:start w:val="1"/>
      <w:numFmt w:val="decimal"/>
      <w:lvlText w:val="%7."/>
      <w:lvlJc w:val="left"/>
      <w:pPr>
        <w:ind w:left="5891" w:hanging="360"/>
      </w:pPr>
    </w:lvl>
    <w:lvl w:ilvl="7" w:tplc="04190019">
      <w:start w:val="1"/>
      <w:numFmt w:val="lowerLetter"/>
      <w:lvlText w:val="%8."/>
      <w:lvlJc w:val="left"/>
      <w:pPr>
        <w:ind w:left="6611" w:hanging="360"/>
      </w:pPr>
    </w:lvl>
    <w:lvl w:ilvl="8" w:tplc="0419001B">
      <w:start w:val="1"/>
      <w:numFmt w:val="lowerRoman"/>
      <w:lvlText w:val="%9."/>
      <w:lvlJc w:val="right"/>
      <w:pPr>
        <w:ind w:left="7331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4447"/>
    <w:rsid w:val="00064447"/>
    <w:rsid w:val="00314562"/>
    <w:rsid w:val="0089649D"/>
    <w:rsid w:val="008B5E58"/>
    <w:rsid w:val="00A30409"/>
    <w:rsid w:val="00AA7803"/>
    <w:rsid w:val="00FA1E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444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 w:bidi="he-I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unhideWhenUsed/>
    <w:rsid w:val="00064447"/>
    <w:pPr>
      <w:shd w:val="clear" w:color="auto" w:fill="FFFFFF"/>
      <w:spacing w:before="240" w:line="298" w:lineRule="exact"/>
      <w:ind w:hanging="680"/>
      <w:jc w:val="both"/>
    </w:pPr>
    <w:rPr>
      <w:rFonts w:eastAsia="Arial Unicode MS"/>
      <w:spacing w:val="-10"/>
      <w:sz w:val="30"/>
      <w:szCs w:val="30"/>
      <w:lang w:val="x-none" w:eastAsia="x-none" w:bidi="ar-SA"/>
    </w:rPr>
  </w:style>
  <w:style w:type="character" w:customStyle="1" w:styleId="a4">
    <w:name w:val="Основной текст Знак"/>
    <w:basedOn w:val="a0"/>
    <w:link w:val="a3"/>
    <w:uiPriority w:val="99"/>
    <w:semiHidden/>
    <w:rsid w:val="00064447"/>
    <w:rPr>
      <w:rFonts w:ascii="Times New Roman" w:eastAsia="Arial Unicode MS" w:hAnsi="Times New Roman" w:cs="Times New Roman"/>
      <w:spacing w:val="-10"/>
      <w:sz w:val="30"/>
      <w:szCs w:val="30"/>
      <w:shd w:val="clear" w:color="auto" w:fill="FFFFFF"/>
      <w:lang w:val="x-none" w:eastAsia="x-none"/>
    </w:rPr>
  </w:style>
  <w:style w:type="character" w:customStyle="1" w:styleId="100">
    <w:name w:val="Основной текст (100)_"/>
    <w:link w:val="1001"/>
    <w:uiPriority w:val="99"/>
    <w:locked/>
    <w:rsid w:val="00064447"/>
    <w:rPr>
      <w:sz w:val="23"/>
      <w:szCs w:val="23"/>
      <w:shd w:val="clear" w:color="auto" w:fill="FFFFFF"/>
    </w:rPr>
  </w:style>
  <w:style w:type="paragraph" w:customStyle="1" w:styleId="1001">
    <w:name w:val="Основной текст (100)1"/>
    <w:basedOn w:val="a"/>
    <w:link w:val="100"/>
    <w:uiPriority w:val="99"/>
    <w:rsid w:val="00064447"/>
    <w:pPr>
      <w:shd w:val="clear" w:color="auto" w:fill="FFFFFF"/>
      <w:spacing w:line="240" w:lineRule="atLeast"/>
    </w:pPr>
    <w:rPr>
      <w:rFonts w:asciiTheme="minorHAnsi" w:eastAsiaTheme="minorHAnsi" w:hAnsiTheme="minorHAnsi" w:cstheme="minorBidi"/>
      <w:sz w:val="23"/>
      <w:szCs w:val="23"/>
      <w:lang w:eastAsia="en-US" w:bidi="ar-SA"/>
    </w:rPr>
  </w:style>
  <w:style w:type="character" w:customStyle="1" w:styleId="1000">
    <w:name w:val="Основной текст (100)"/>
    <w:basedOn w:val="100"/>
    <w:uiPriority w:val="99"/>
    <w:rsid w:val="00064447"/>
    <w:rPr>
      <w:sz w:val="23"/>
      <w:szCs w:val="23"/>
      <w:shd w:val="clear" w:color="auto" w:fill="FFFFFF"/>
    </w:rPr>
  </w:style>
  <w:style w:type="character" w:customStyle="1" w:styleId="1002">
    <w:name w:val="Основной текст (100)2"/>
    <w:basedOn w:val="100"/>
    <w:uiPriority w:val="99"/>
    <w:rsid w:val="00064447"/>
    <w:rPr>
      <w:sz w:val="23"/>
      <w:szCs w:val="23"/>
      <w:shd w:val="clear" w:color="auto" w:fill="FFFFFF"/>
    </w:rPr>
  </w:style>
  <w:style w:type="paragraph" w:styleId="a5">
    <w:name w:val="Balloon Text"/>
    <w:basedOn w:val="a"/>
    <w:link w:val="a6"/>
    <w:uiPriority w:val="99"/>
    <w:semiHidden/>
    <w:unhideWhenUsed/>
    <w:rsid w:val="0006444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64447"/>
    <w:rPr>
      <w:rFonts w:ascii="Tahoma" w:eastAsia="Times New Roman" w:hAnsi="Tahoma" w:cs="Tahoma"/>
      <w:sz w:val="16"/>
      <w:szCs w:val="16"/>
      <w:lang w:eastAsia="ru-RU" w:bidi="he-I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444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 w:bidi="he-I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unhideWhenUsed/>
    <w:rsid w:val="00064447"/>
    <w:pPr>
      <w:shd w:val="clear" w:color="auto" w:fill="FFFFFF"/>
      <w:spacing w:before="240" w:line="298" w:lineRule="exact"/>
      <w:ind w:hanging="680"/>
      <w:jc w:val="both"/>
    </w:pPr>
    <w:rPr>
      <w:rFonts w:eastAsia="Arial Unicode MS"/>
      <w:spacing w:val="-10"/>
      <w:sz w:val="30"/>
      <w:szCs w:val="30"/>
      <w:lang w:val="x-none" w:eastAsia="x-none" w:bidi="ar-SA"/>
    </w:rPr>
  </w:style>
  <w:style w:type="character" w:customStyle="1" w:styleId="a4">
    <w:name w:val="Основной текст Знак"/>
    <w:basedOn w:val="a0"/>
    <w:link w:val="a3"/>
    <w:uiPriority w:val="99"/>
    <w:semiHidden/>
    <w:rsid w:val="00064447"/>
    <w:rPr>
      <w:rFonts w:ascii="Times New Roman" w:eastAsia="Arial Unicode MS" w:hAnsi="Times New Roman" w:cs="Times New Roman"/>
      <w:spacing w:val="-10"/>
      <w:sz w:val="30"/>
      <w:szCs w:val="30"/>
      <w:shd w:val="clear" w:color="auto" w:fill="FFFFFF"/>
      <w:lang w:val="x-none" w:eastAsia="x-none"/>
    </w:rPr>
  </w:style>
  <w:style w:type="character" w:customStyle="1" w:styleId="100">
    <w:name w:val="Основной текст (100)_"/>
    <w:link w:val="1001"/>
    <w:uiPriority w:val="99"/>
    <w:locked/>
    <w:rsid w:val="00064447"/>
    <w:rPr>
      <w:sz w:val="23"/>
      <w:szCs w:val="23"/>
      <w:shd w:val="clear" w:color="auto" w:fill="FFFFFF"/>
    </w:rPr>
  </w:style>
  <w:style w:type="paragraph" w:customStyle="1" w:styleId="1001">
    <w:name w:val="Основной текст (100)1"/>
    <w:basedOn w:val="a"/>
    <w:link w:val="100"/>
    <w:uiPriority w:val="99"/>
    <w:rsid w:val="00064447"/>
    <w:pPr>
      <w:shd w:val="clear" w:color="auto" w:fill="FFFFFF"/>
      <w:spacing w:line="240" w:lineRule="atLeast"/>
    </w:pPr>
    <w:rPr>
      <w:rFonts w:asciiTheme="minorHAnsi" w:eastAsiaTheme="minorHAnsi" w:hAnsiTheme="minorHAnsi" w:cstheme="minorBidi"/>
      <w:sz w:val="23"/>
      <w:szCs w:val="23"/>
      <w:lang w:eastAsia="en-US" w:bidi="ar-SA"/>
    </w:rPr>
  </w:style>
  <w:style w:type="character" w:customStyle="1" w:styleId="1000">
    <w:name w:val="Основной текст (100)"/>
    <w:basedOn w:val="100"/>
    <w:uiPriority w:val="99"/>
    <w:rsid w:val="00064447"/>
    <w:rPr>
      <w:sz w:val="23"/>
      <w:szCs w:val="23"/>
      <w:shd w:val="clear" w:color="auto" w:fill="FFFFFF"/>
    </w:rPr>
  </w:style>
  <w:style w:type="character" w:customStyle="1" w:styleId="1002">
    <w:name w:val="Основной текст (100)2"/>
    <w:basedOn w:val="100"/>
    <w:uiPriority w:val="99"/>
    <w:rsid w:val="00064447"/>
    <w:rPr>
      <w:sz w:val="23"/>
      <w:szCs w:val="23"/>
      <w:shd w:val="clear" w:color="auto" w:fill="FFFFFF"/>
    </w:rPr>
  </w:style>
  <w:style w:type="paragraph" w:styleId="a5">
    <w:name w:val="Balloon Text"/>
    <w:basedOn w:val="a"/>
    <w:link w:val="a6"/>
    <w:uiPriority w:val="99"/>
    <w:semiHidden/>
    <w:unhideWhenUsed/>
    <w:rsid w:val="0006444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64447"/>
    <w:rPr>
      <w:rFonts w:ascii="Tahoma" w:eastAsia="Times New Roman" w:hAnsi="Tahoma" w:cs="Tahoma"/>
      <w:sz w:val="16"/>
      <w:szCs w:val="16"/>
      <w:lang w:eastAsia="ru-RU" w:bidi="he-I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495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301</Words>
  <Characters>1717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2019-10-10T07:19:00Z</cp:lastPrinted>
  <dcterms:created xsi:type="dcterms:W3CDTF">2019-10-10T07:19:00Z</dcterms:created>
  <dcterms:modified xsi:type="dcterms:W3CDTF">2019-10-11T08:23:00Z</dcterms:modified>
</cp:coreProperties>
</file>